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Calibri" w:hAnsi="Times New Roman" w:cs="Times New Roman"/>
          <w:b/>
          <w:sz w:val="32"/>
          <w:lang w:val="uk-UA"/>
        </w:rPr>
        <w:t xml:space="preserve">Річний звіт </w:t>
      </w: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Calibri" w:hAnsi="Times New Roman" w:cs="Times New Roman"/>
          <w:b/>
          <w:sz w:val="32"/>
          <w:lang w:val="uk-UA"/>
        </w:rPr>
        <w:t xml:space="preserve">про діяльність Комунальної організації (установи, закладу) «Шосткинська спеціальна загальноосвітня школа І-ІІ ступенів № 10 Шосткинської міської ради Сумської області» </w:t>
      </w:r>
    </w:p>
    <w:p w:rsidR="00666D22" w:rsidRPr="00666D22" w:rsidRDefault="00B34877" w:rsidP="00666D22">
      <w:pPr>
        <w:suppressAutoHyphens/>
        <w:spacing w:after="0" w:line="240" w:lineRule="auto"/>
        <w:jc w:val="center"/>
        <w:rPr>
          <w:rFonts w:ascii="Calibri" w:eastAsia="Calibri" w:hAnsi="Calibri" w:cs="Calibri"/>
          <w:lang w:val="uk-UA"/>
        </w:rPr>
      </w:pPr>
      <w:r>
        <w:rPr>
          <w:rFonts w:ascii="Times New Roman" w:eastAsia="Calibri" w:hAnsi="Times New Roman" w:cs="Times New Roman"/>
          <w:b/>
          <w:sz w:val="32"/>
          <w:lang w:val="uk-UA"/>
        </w:rPr>
        <w:t>в 2025/2026</w:t>
      </w:r>
      <w:r w:rsidR="00666D22" w:rsidRPr="00666D22">
        <w:rPr>
          <w:rFonts w:ascii="Times New Roman" w:eastAsia="Calibri" w:hAnsi="Times New Roman" w:cs="Times New Roman"/>
          <w:b/>
          <w:sz w:val="32"/>
          <w:lang w:val="uk-UA"/>
        </w:rPr>
        <w:t xml:space="preserve"> н.р. та пріоритетні напрями роботи </w:t>
      </w:r>
    </w:p>
    <w:p w:rsidR="00666D22" w:rsidRPr="00666D22" w:rsidRDefault="00B34877" w:rsidP="00666D22">
      <w:pPr>
        <w:suppressAutoHyphens/>
        <w:spacing w:after="0" w:line="240" w:lineRule="auto"/>
        <w:jc w:val="center"/>
        <w:rPr>
          <w:rFonts w:ascii="Calibri" w:eastAsia="Calibri" w:hAnsi="Calibri" w:cs="Calibri"/>
          <w:lang w:val="uk-UA"/>
        </w:rPr>
      </w:pPr>
      <w:r>
        <w:rPr>
          <w:rFonts w:ascii="Times New Roman" w:eastAsia="Calibri" w:hAnsi="Times New Roman" w:cs="Times New Roman"/>
          <w:b/>
          <w:sz w:val="32"/>
          <w:lang w:val="uk-UA"/>
        </w:rPr>
        <w:t>у 2026/2027</w:t>
      </w:r>
      <w:r w:rsidR="00666D22" w:rsidRPr="00666D22">
        <w:rPr>
          <w:rFonts w:ascii="Times New Roman" w:eastAsia="Calibri" w:hAnsi="Times New Roman" w:cs="Times New Roman"/>
          <w:b/>
          <w:sz w:val="32"/>
          <w:lang w:val="uk-UA"/>
        </w:rPr>
        <w:t xml:space="preserve"> навчальному році</w:t>
      </w:r>
    </w:p>
    <w:p w:rsidR="00666D22" w:rsidRPr="00666D22" w:rsidRDefault="00666D22" w:rsidP="00666D22">
      <w:pPr>
        <w:suppressAutoHyphens/>
        <w:spacing w:after="0" w:line="240" w:lineRule="auto"/>
        <w:jc w:val="center"/>
        <w:rPr>
          <w:rFonts w:ascii="Times New Roman" w:eastAsia="Calibri" w:hAnsi="Times New Roman" w:cs="Times New Roman"/>
          <w:b/>
          <w:sz w:val="36"/>
          <w:lang w:val="uk-UA"/>
        </w:rPr>
      </w:pP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Calibri" w:hAnsi="Times New Roman" w:cs="Times New Roman"/>
          <w:b/>
          <w:sz w:val="28"/>
          <w:lang w:val="uk-UA"/>
        </w:rPr>
        <w:t>Загальні відомості про заклад освіти та основні нормативні документи, за якими працював освітній заклад</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xml:space="preserve">Спеціальна школа є закладом загальної середньої освіти, у своїй діяльності керується Конституцією України, Законами України “Про освіту”, “Про повну загальну середню освіту”, “Про дошкільну освіту”, “Про охорону дитинства”, “Про реабілітацію осіб з інвалідністю в Україні”, іншими актами законодавства та  Положенням про спеціальну школу. Спеціальна школа діє на підставі установчих документів, що розроблені відповідно до Закону України “Про повну загальну середню освіту”, рішень засновників, прийнятих у межах їх повноважень. </w:t>
      </w:r>
    </w:p>
    <w:p w:rsidR="00666D22" w:rsidRPr="00666D22" w:rsidRDefault="00666D22" w:rsidP="00666D22">
      <w:pPr>
        <w:shd w:val="clear" w:color="auto" w:fill="FFFFFF"/>
        <w:suppressAutoHyphens/>
        <w:spacing w:after="0" w:line="240" w:lineRule="auto"/>
        <w:ind w:firstLine="709"/>
        <w:rPr>
          <w:rFonts w:ascii="Calibri" w:eastAsia="Calibri" w:hAnsi="Calibri" w:cs="Calibri"/>
          <w:lang w:val="uk-UA"/>
        </w:rPr>
      </w:pPr>
      <w:r w:rsidRPr="00666D22">
        <w:rPr>
          <w:rFonts w:ascii="Times New Roman" w:eastAsia="Times New Roman" w:hAnsi="Times New Roman" w:cs="Times New Roman"/>
          <w:sz w:val="28"/>
          <w:szCs w:val="28"/>
          <w:lang w:val="uk-UA" w:eastAsia="ru-RU"/>
        </w:rPr>
        <w:t>Основними завданнями спеціальної школи є:</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1) забезпечення здобуття учнями загальної середньої освіти на одному чи кількох її рівнях освіти з урахуванням їх індивідуальних потреб, можливостей, здібностей та інтересів відповідно до державних стандартів;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2) створення умов для здобуття освіти учнями шляхом належного кадрового, матеріально-технічного забезпечення, забезпечення універсального дизайну та/або розумного пристосування, що враховує індивідуальні потреби та можливості учнів;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3) забезпечення системного психолого-педагогічного супроводу учнів;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4) надання психолого-педагогічних та корекційно-розвиткових послуг (допомоги) учням та дітям, які не є учнями спеціальної школи;</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5) забезпечення навчання учнів за допомогою найбільш прийнятних для них методів і способів спілкування в освітньому середовищі, які максимально сприяють засвоєнню знань і соціальному розвитку, допоміжних засобів для навчання, засобів альтернативної комунікації тощо;</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6) викладання навчальних предметів з урахуванням можливостей та потреб учнів способами, що є найбільш прийнятними для учнів спеціальної школи, у тому числі шляхом адаптації/модифікації змісту навчальних предметів, використання допоміжних засобів для навчання;</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7) організація освітнього процесу, що ґрунтується на загальнолюдських цінностях, визначених Законами України “Про освіту”, “Про повну загальну середню освіту”, “Про дошкільну освіту” та “Про забезпечення рівних прав та можливостей жінок і чоловіків”;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8) засвоєння учнями норм етики та загальнолюдської моралі, міжособистісного спілкування, основ гігієни та здорового способу життя;</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9) сприяння набуттю ключових компетентностей учнями;</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10) формування компетентностей для подальшого самостійного життя, забезпечення розвитку природних здібностей і обдарувань, творчого та критичного мислення, соціалізації учнів;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lastRenderedPageBreak/>
        <w:t>11) сприяння всебічному розвитку учнів;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12) надання консультацій батькам (іншим законним представникам) учнів та їх активне залучення до освітнього процесу.</w:t>
      </w:r>
    </w:p>
    <w:p w:rsidR="00666D22" w:rsidRPr="00666D22" w:rsidRDefault="00666D22" w:rsidP="00666D22">
      <w:pPr>
        <w:suppressAutoHyphens/>
        <w:spacing w:line="256" w:lineRule="auto"/>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xml:space="preserve">          Найважливіше завдання сучасної школи – розвивати творчі здібності учнів, допомагати їм реалізовувати свої таланти. Всебічний і гармонійний розвиток особистості передбачає єдність її освіченості, вихованості, загального розвитку. Виходячи із завдань сучасної школи, процес навчання покликаний забезпечувати три функції – освітню, виховну, розвиваючу.</w:t>
      </w: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Times New Roman" w:hAnsi="Times New Roman" w:cs="Times New Roman"/>
          <w:b/>
          <w:sz w:val="28"/>
          <w:szCs w:val="28"/>
          <w:lang w:val="uk-UA" w:eastAsia="ru-RU"/>
        </w:rPr>
        <w:t xml:space="preserve">РОЗДІЛ І. ОСВІТНЄ СЕРЕДОВИЩЕ ЗАКЛАДУ ОСВІТИ </w:t>
      </w: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Times New Roman" w:hAnsi="Times New Roman" w:cs="Times New Roman"/>
          <w:b/>
          <w:sz w:val="28"/>
          <w:szCs w:val="28"/>
          <w:lang w:val="uk-UA" w:eastAsia="ru-RU"/>
        </w:rPr>
        <w:t xml:space="preserve">Якість організації освітнього процесу, вдосконалення </w:t>
      </w: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Times New Roman" w:hAnsi="Times New Roman" w:cs="Times New Roman"/>
          <w:b/>
          <w:sz w:val="28"/>
          <w:szCs w:val="28"/>
          <w:lang w:val="uk-UA" w:eastAsia="ru-RU"/>
        </w:rPr>
        <w:t>інформаційного простору</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Комунальна організація (установа, заклад) «Шосткинська спеціальна загальноосвітня школа І-ІІ ступенів №10 Шосткинської міської ради Сумської області» – заклад освіти, що забезпечує реалізацію права громадян на  базову загальну середню освіту.  Засновником закладу є територіальна громада м.Шостки в особі Шосткинської міської ради Сумської області. Місце знаходження: вул. Герцена</w:t>
      </w:r>
      <w:r w:rsidR="00D226AF">
        <w:rPr>
          <w:rFonts w:ascii="Times New Roman" w:eastAsia="Times New Roman" w:hAnsi="Times New Roman" w:cs="Times New Roman"/>
          <w:sz w:val="28"/>
          <w:szCs w:val="28"/>
          <w:lang w:val="uk-UA" w:eastAsia="ru-RU"/>
        </w:rPr>
        <w:t xml:space="preserve"> (Героїв Крут)</w:t>
      </w:r>
      <w:r w:rsidRPr="00666D22">
        <w:rPr>
          <w:rFonts w:ascii="Times New Roman" w:eastAsia="Times New Roman" w:hAnsi="Times New Roman" w:cs="Times New Roman"/>
          <w:sz w:val="28"/>
          <w:szCs w:val="28"/>
          <w:lang w:val="uk-UA" w:eastAsia="ru-RU"/>
        </w:rPr>
        <w:t>, 3, м.</w:t>
      </w:r>
      <w:r w:rsidRPr="00666D22">
        <w:rPr>
          <w:rFonts w:ascii="Times New Roman" w:eastAsia="Times New Roman" w:hAnsi="Times New Roman" w:cs="Times New Roman"/>
          <w:sz w:val="28"/>
          <w:szCs w:val="28"/>
          <w:lang w:eastAsia="ru-RU"/>
        </w:rPr>
        <w:t xml:space="preserve"> </w:t>
      </w:r>
      <w:r w:rsidRPr="00666D22">
        <w:rPr>
          <w:rFonts w:ascii="Times New Roman" w:eastAsia="Times New Roman" w:hAnsi="Times New Roman" w:cs="Times New Roman"/>
          <w:sz w:val="28"/>
          <w:szCs w:val="28"/>
          <w:lang w:val="uk-UA" w:eastAsia="ru-RU"/>
        </w:rPr>
        <w:t>Шостка Сумської області.</w:t>
      </w:r>
      <w:r w:rsidRPr="00666D22">
        <w:rPr>
          <w:rFonts w:ascii="Calibri" w:eastAsia="Calibri" w:hAnsi="Calibri" w:cs="Calibri"/>
          <w:lang w:val="uk-UA"/>
        </w:rPr>
        <w:t xml:space="preserve"> </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Проектна потужність закладу 100 учнів, на даний ча</w:t>
      </w:r>
      <w:r w:rsidR="003B54A1">
        <w:rPr>
          <w:rFonts w:ascii="Times New Roman" w:eastAsia="Times New Roman" w:hAnsi="Times New Roman" w:cs="Times New Roman"/>
          <w:sz w:val="28"/>
          <w:szCs w:val="28"/>
          <w:lang w:val="uk-UA" w:eastAsia="ru-RU"/>
        </w:rPr>
        <w:t>с заклад освіти заповнений на 80</w:t>
      </w:r>
      <w:r w:rsidR="008E043B">
        <w:rPr>
          <w:rFonts w:ascii="Times New Roman" w:eastAsia="Times New Roman" w:hAnsi="Times New Roman" w:cs="Times New Roman"/>
          <w:sz w:val="28"/>
          <w:szCs w:val="28"/>
          <w:lang w:val="uk-UA" w:eastAsia="ru-RU"/>
        </w:rPr>
        <w:t>%. У 2025</w:t>
      </w:r>
      <w:r w:rsidR="0098481C">
        <w:rPr>
          <w:rFonts w:ascii="Times New Roman" w:eastAsia="Times New Roman" w:hAnsi="Times New Roman" w:cs="Times New Roman"/>
          <w:sz w:val="28"/>
          <w:szCs w:val="28"/>
          <w:lang w:val="uk-UA" w:eastAsia="ru-RU"/>
        </w:rPr>
        <w:t>-2026</w:t>
      </w:r>
      <w:r w:rsidRPr="00666D22">
        <w:rPr>
          <w:rFonts w:ascii="Times New Roman" w:eastAsia="Times New Roman" w:hAnsi="Times New Roman" w:cs="Times New Roman"/>
          <w:sz w:val="28"/>
          <w:szCs w:val="28"/>
          <w:lang w:val="uk-UA" w:eastAsia="ru-RU"/>
        </w:rPr>
        <w:t xml:space="preserve"> навчальному році заклад працював за п’ятид</w:t>
      </w:r>
      <w:r w:rsidR="00192418">
        <w:rPr>
          <w:rFonts w:ascii="Times New Roman" w:eastAsia="Times New Roman" w:hAnsi="Times New Roman" w:cs="Times New Roman"/>
          <w:sz w:val="28"/>
          <w:szCs w:val="28"/>
          <w:lang w:val="uk-UA" w:eastAsia="ru-RU"/>
        </w:rPr>
        <w:t>енним робочим тижнем за змішаним форматом</w:t>
      </w:r>
      <w:r w:rsidRPr="00666D22">
        <w:rPr>
          <w:rFonts w:ascii="Times New Roman" w:eastAsia="Times New Roman" w:hAnsi="Times New Roman" w:cs="Times New Roman"/>
          <w:sz w:val="28"/>
          <w:szCs w:val="28"/>
          <w:lang w:val="uk-UA" w:eastAsia="ru-RU"/>
        </w:rPr>
        <w:t xml:space="preserve"> навчання. Структура навчального року розроблена з урахуванням вимог законодавства щодо тривалості навчального року не менше 175 навчальних днів та затверджена у встановленому порядку. Навчання в закладі проводиться українською мовою.</w:t>
      </w:r>
    </w:p>
    <w:p w:rsidR="00666D22" w:rsidRPr="00666D22" w:rsidRDefault="0098481C" w:rsidP="00666D22">
      <w:pPr>
        <w:shd w:val="clear" w:color="auto" w:fill="FFFFFF"/>
        <w:suppressAutoHyphens/>
        <w:spacing w:after="0" w:line="240" w:lineRule="auto"/>
        <w:ind w:firstLine="709"/>
        <w:jc w:val="both"/>
        <w:rPr>
          <w:rFonts w:ascii="Calibri" w:eastAsia="Calibri" w:hAnsi="Calibri" w:cs="Calibri"/>
          <w:lang w:val="uk-UA"/>
        </w:rPr>
      </w:pPr>
      <w:r>
        <w:rPr>
          <w:rFonts w:ascii="Times New Roman" w:eastAsia="Times New Roman" w:hAnsi="Times New Roman" w:cs="Times New Roman"/>
          <w:sz w:val="28"/>
          <w:szCs w:val="28"/>
          <w:lang w:val="uk-UA" w:eastAsia="ru-RU"/>
        </w:rPr>
        <w:t>На початок 2025-2026</w:t>
      </w:r>
      <w:r w:rsidR="00666D22" w:rsidRPr="00666D22">
        <w:rPr>
          <w:rFonts w:ascii="Times New Roman" w:eastAsia="Times New Roman" w:hAnsi="Times New Roman" w:cs="Times New Roman"/>
          <w:sz w:val="28"/>
          <w:szCs w:val="28"/>
          <w:lang w:val="uk-UA" w:eastAsia="ru-RU"/>
        </w:rPr>
        <w:t xml:space="preserve"> навчального року в Шосткинській спеціальній загальноосвітній школі </w:t>
      </w:r>
      <w:r>
        <w:rPr>
          <w:rFonts w:ascii="Times New Roman" w:eastAsia="Times New Roman" w:hAnsi="Times New Roman" w:cs="Times New Roman"/>
          <w:sz w:val="28"/>
          <w:szCs w:val="28"/>
          <w:lang w:val="uk-UA" w:eastAsia="ru-RU"/>
        </w:rPr>
        <w:t>І-ІІ ступенів № 10  сформовано 9</w:t>
      </w:r>
      <w:r w:rsidR="00666D22" w:rsidRPr="00666D22">
        <w:rPr>
          <w:rFonts w:ascii="Times New Roman" w:eastAsia="Times New Roman" w:hAnsi="Times New Roman" w:cs="Times New Roman"/>
          <w:sz w:val="28"/>
          <w:szCs w:val="28"/>
          <w:lang w:val="uk-UA" w:eastAsia="ru-RU"/>
        </w:rPr>
        <w:t xml:space="preserve"> класів, з них 1-</w:t>
      </w:r>
      <w:r>
        <w:rPr>
          <w:rFonts w:ascii="Times New Roman" w:eastAsia="Times New Roman" w:hAnsi="Times New Roman" w:cs="Times New Roman"/>
          <w:sz w:val="28"/>
          <w:szCs w:val="28"/>
          <w:lang w:val="uk-UA" w:eastAsia="ru-RU"/>
        </w:rPr>
        <w:t xml:space="preserve"> 4 класів - 4, 5-9-х  класів – 5</w:t>
      </w:r>
      <w:r w:rsidR="00666D22" w:rsidRPr="00666D22">
        <w:rPr>
          <w:rFonts w:ascii="Times New Roman" w:eastAsia="Times New Roman" w:hAnsi="Times New Roman" w:cs="Times New Roman"/>
          <w:sz w:val="28"/>
          <w:szCs w:val="28"/>
          <w:lang w:val="uk-UA" w:eastAsia="ru-RU"/>
        </w:rPr>
        <w:t>.</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Розпочали навчання в Шосткинській спеціальній загальноосвіт</w:t>
      </w:r>
      <w:r w:rsidR="003415F2">
        <w:rPr>
          <w:rFonts w:ascii="Times New Roman" w:eastAsia="Times New Roman" w:hAnsi="Times New Roman" w:cs="Times New Roman"/>
          <w:sz w:val="28"/>
          <w:szCs w:val="28"/>
          <w:lang w:val="uk-UA" w:eastAsia="ru-RU"/>
        </w:rPr>
        <w:t xml:space="preserve">ній школі І-ІІ ступенів №10  </w:t>
      </w:r>
      <w:r w:rsidR="003415F2" w:rsidRPr="00F32662">
        <w:rPr>
          <w:rFonts w:ascii="Times New Roman" w:eastAsia="Times New Roman" w:hAnsi="Times New Roman" w:cs="Times New Roman"/>
          <w:sz w:val="28"/>
          <w:szCs w:val="28"/>
          <w:u w:val="single"/>
          <w:lang w:val="uk-UA" w:eastAsia="ru-RU"/>
        </w:rPr>
        <w:t>74</w:t>
      </w:r>
      <w:r w:rsidR="00443D64">
        <w:rPr>
          <w:rFonts w:ascii="Times New Roman" w:eastAsia="Times New Roman" w:hAnsi="Times New Roman" w:cs="Times New Roman"/>
          <w:sz w:val="28"/>
          <w:szCs w:val="28"/>
          <w:lang w:val="uk-UA" w:eastAsia="ru-RU"/>
        </w:rPr>
        <w:t xml:space="preserve"> учні, станом на кінець року </w:t>
      </w:r>
      <w:r w:rsidR="00443D64" w:rsidRPr="00F32662">
        <w:rPr>
          <w:rFonts w:ascii="Times New Roman" w:eastAsia="Times New Roman" w:hAnsi="Times New Roman" w:cs="Times New Roman"/>
          <w:sz w:val="28"/>
          <w:szCs w:val="28"/>
          <w:u w:val="single"/>
          <w:lang w:val="uk-UA" w:eastAsia="ru-RU"/>
        </w:rPr>
        <w:t>78</w:t>
      </w:r>
      <w:r w:rsidRPr="00666D22">
        <w:rPr>
          <w:rFonts w:ascii="Times New Roman" w:eastAsia="Times New Roman" w:hAnsi="Times New Roman" w:cs="Times New Roman"/>
          <w:sz w:val="28"/>
          <w:szCs w:val="28"/>
          <w:lang w:val="uk-UA" w:eastAsia="ru-RU"/>
        </w:rPr>
        <w:t xml:space="preserve"> учнів.</w:t>
      </w:r>
    </w:p>
    <w:p w:rsidR="00666D22" w:rsidRPr="00666D22" w:rsidRDefault="00430B28" w:rsidP="00666D22">
      <w:pPr>
        <w:shd w:val="clear" w:color="auto" w:fill="FFFFFF"/>
        <w:suppressAutoHyphens/>
        <w:spacing w:after="0" w:line="240" w:lineRule="auto"/>
        <w:ind w:firstLine="709"/>
        <w:jc w:val="both"/>
        <w:rPr>
          <w:rFonts w:ascii="Calibri" w:eastAsia="Calibri" w:hAnsi="Calibri" w:cs="Calibri"/>
          <w:lang w:val="uk-UA"/>
        </w:rPr>
      </w:pPr>
      <w:r>
        <w:rPr>
          <w:rFonts w:ascii="Times New Roman" w:eastAsia="Times New Roman" w:hAnsi="Times New Roman" w:cs="Times New Roman"/>
          <w:sz w:val="28"/>
          <w:szCs w:val="28"/>
          <w:lang w:val="uk-UA" w:eastAsia="ru-RU"/>
        </w:rPr>
        <w:t xml:space="preserve">З них </w:t>
      </w:r>
      <w:r w:rsidR="00AB02B6">
        <w:rPr>
          <w:rFonts w:ascii="Times New Roman" w:eastAsia="Times New Roman" w:hAnsi="Times New Roman" w:cs="Times New Roman"/>
          <w:sz w:val="28"/>
          <w:szCs w:val="28"/>
          <w:u w:val="single"/>
          <w:lang w:val="uk-UA" w:eastAsia="ru-RU"/>
        </w:rPr>
        <w:t>12</w:t>
      </w:r>
      <w:r w:rsidR="00666D22" w:rsidRPr="00666D22">
        <w:rPr>
          <w:rFonts w:ascii="Times New Roman" w:eastAsia="Times New Roman" w:hAnsi="Times New Roman" w:cs="Times New Roman"/>
          <w:sz w:val="28"/>
          <w:szCs w:val="28"/>
          <w:lang w:val="uk-UA" w:eastAsia="ru-RU"/>
        </w:rPr>
        <w:t xml:space="preserve"> учнів навчалися за індивідуальною формою нав</w:t>
      </w:r>
      <w:r w:rsidR="0008076E">
        <w:rPr>
          <w:rFonts w:ascii="Times New Roman" w:eastAsia="Times New Roman" w:hAnsi="Times New Roman" w:cs="Times New Roman"/>
          <w:sz w:val="28"/>
          <w:szCs w:val="28"/>
          <w:lang w:val="uk-UA" w:eastAsia="ru-RU"/>
        </w:rPr>
        <w:t>чання (педагогічний патронат), 4</w:t>
      </w:r>
      <w:r w:rsidR="00666D22" w:rsidRPr="00666D22">
        <w:rPr>
          <w:rFonts w:ascii="Times New Roman" w:eastAsia="Times New Roman" w:hAnsi="Times New Roman" w:cs="Times New Roman"/>
          <w:sz w:val="28"/>
          <w:szCs w:val="28"/>
          <w:lang w:val="uk-UA" w:eastAsia="ru-RU"/>
        </w:rPr>
        <w:t xml:space="preserve"> учнів перебуває за кордоном.</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З метою створення належних умов навчання та виховання учнів:</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школа на 100% забезпечена педагогічними кадрами та обслуговуючим персоналом;</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розроблено єдиний режим роботи закладу освіти;</w:t>
      </w:r>
    </w:p>
    <w:p w:rsidR="00666D22" w:rsidRPr="00666D22" w:rsidRDefault="00666D22" w:rsidP="00666D22">
      <w:pPr>
        <w:shd w:val="clear" w:color="auto" w:fill="FFFFFF"/>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складено розклад уроків, графік чергування вчителів в закладі освіти.</w:t>
      </w:r>
    </w:p>
    <w:p w:rsidR="00666D22" w:rsidRPr="00666D22" w:rsidRDefault="00615D52" w:rsidP="00466F1A">
      <w:pPr>
        <w:suppressAutoHyphens/>
        <w:spacing w:after="0" w:line="256" w:lineRule="auto"/>
        <w:jc w:val="both"/>
        <w:rPr>
          <w:rFonts w:ascii="Calibri" w:eastAsia="Calibri" w:hAnsi="Calibri" w:cs="Calibri"/>
          <w:lang w:val="uk-UA"/>
        </w:rPr>
      </w:pPr>
      <w:r>
        <w:rPr>
          <w:rFonts w:ascii="Times New Roman" w:eastAsia="Calibri" w:hAnsi="Times New Roman" w:cs="Times New Roman"/>
          <w:sz w:val="28"/>
          <w:lang w:val="uk-UA"/>
        </w:rPr>
        <w:t xml:space="preserve">          Освітній процес у 2025</w:t>
      </w:r>
      <w:r w:rsidRPr="00615D52">
        <w:rPr>
          <w:rFonts w:ascii="Times New Roman" w:eastAsia="Calibri" w:hAnsi="Times New Roman" w:cs="Times New Roman"/>
          <w:sz w:val="28"/>
        </w:rPr>
        <w:t xml:space="preserve"> </w:t>
      </w:r>
      <w:r>
        <w:rPr>
          <w:rFonts w:ascii="Times New Roman" w:eastAsia="Calibri" w:hAnsi="Times New Roman" w:cs="Times New Roman"/>
          <w:sz w:val="28"/>
          <w:lang w:val="uk-UA"/>
        </w:rPr>
        <w:t>–</w:t>
      </w:r>
      <w:r w:rsidRPr="00615D52">
        <w:rPr>
          <w:rFonts w:ascii="Times New Roman" w:eastAsia="Calibri" w:hAnsi="Times New Roman" w:cs="Times New Roman"/>
          <w:sz w:val="28"/>
        </w:rPr>
        <w:t xml:space="preserve"> </w:t>
      </w:r>
      <w:r>
        <w:rPr>
          <w:rFonts w:ascii="Times New Roman" w:eastAsia="Calibri" w:hAnsi="Times New Roman" w:cs="Times New Roman"/>
          <w:sz w:val="28"/>
          <w:lang w:val="uk-UA"/>
        </w:rPr>
        <w:t>2026</w:t>
      </w:r>
      <w:r w:rsidR="00666D22" w:rsidRPr="00666D22">
        <w:rPr>
          <w:rFonts w:ascii="Times New Roman" w:eastAsia="Calibri" w:hAnsi="Times New Roman" w:cs="Times New Roman"/>
          <w:sz w:val="28"/>
          <w:lang w:val="uk-UA"/>
        </w:rPr>
        <w:t xml:space="preserve"> навчальному році організовано відповід</w:t>
      </w:r>
      <w:r>
        <w:rPr>
          <w:rFonts w:ascii="Times New Roman" w:eastAsia="Calibri" w:hAnsi="Times New Roman" w:cs="Times New Roman"/>
          <w:sz w:val="28"/>
          <w:lang w:val="uk-UA"/>
        </w:rPr>
        <w:t>но до освітньої програми на 2025</w:t>
      </w:r>
      <w:r w:rsidR="0008076E">
        <w:rPr>
          <w:rFonts w:ascii="Times New Roman" w:eastAsia="Calibri" w:hAnsi="Times New Roman" w:cs="Times New Roman"/>
          <w:sz w:val="28"/>
          <w:lang w:val="uk-UA"/>
        </w:rPr>
        <w:t xml:space="preserve"> </w:t>
      </w:r>
      <w:r>
        <w:rPr>
          <w:rFonts w:ascii="Times New Roman" w:eastAsia="Calibri" w:hAnsi="Times New Roman" w:cs="Times New Roman"/>
          <w:sz w:val="28"/>
          <w:lang w:val="uk-UA"/>
        </w:rPr>
        <w:t>–</w:t>
      </w:r>
      <w:r w:rsidRPr="00615D52">
        <w:rPr>
          <w:rFonts w:ascii="Times New Roman" w:eastAsia="Calibri" w:hAnsi="Times New Roman" w:cs="Times New Roman"/>
          <w:sz w:val="28"/>
        </w:rPr>
        <w:t xml:space="preserve"> </w:t>
      </w:r>
      <w:r>
        <w:rPr>
          <w:rFonts w:ascii="Times New Roman" w:eastAsia="Calibri" w:hAnsi="Times New Roman" w:cs="Times New Roman"/>
          <w:sz w:val="28"/>
          <w:lang w:val="uk-UA"/>
        </w:rPr>
        <w:t>2026</w:t>
      </w:r>
      <w:r w:rsidR="00666D22" w:rsidRPr="00666D22">
        <w:rPr>
          <w:rFonts w:ascii="Times New Roman" w:eastAsia="Calibri" w:hAnsi="Times New Roman" w:cs="Times New Roman"/>
          <w:sz w:val="28"/>
          <w:lang w:val="uk-UA"/>
        </w:rPr>
        <w:t xml:space="preserve"> н.р. У зв’язку із вторгненням російської федерації на територію України, воєнним станом, перебування закладу освіти в зоні можливих бойових дій, рішенням військово – цивільної адміністрації освітній процес в закладі освіти розпочато у змішаному форматі.</w:t>
      </w:r>
      <w:r w:rsidR="00666D22" w:rsidRPr="00666D22">
        <w:rPr>
          <w:rFonts w:ascii="Calibri" w:eastAsia="Calibri" w:hAnsi="Calibri" w:cs="Calibri"/>
          <w:lang w:val="uk-UA"/>
        </w:rPr>
        <w:t xml:space="preserve"> </w:t>
      </w:r>
    </w:p>
    <w:p w:rsidR="00B330E6" w:rsidRPr="00666D22" w:rsidRDefault="00C95F17" w:rsidP="00B330E6">
      <w:pPr>
        <w:suppressAutoHyphens/>
        <w:spacing w:after="0" w:line="256" w:lineRule="auto"/>
        <w:ind w:firstLine="426"/>
        <w:jc w:val="both"/>
        <w:rPr>
          <w:rFonts w:ascii="Times New Roman" w:eastAsia="Calibri" w:hAnsi="Times New Roman" w:cs="Times New Roman"/>
          <w:sz w:val="28"/>
          <w:lang w:val="uk-UA"/>
        </w:rPr>
      </w:pPr>
      <w:r>
        <w:rPr>
          <w:rFonts w:ascii="Times New Roman" w:eastAsia="Calibri" w:hAnsi="Times New Roman" w:cs="Times New Roman"/>
          <w:sz w:val="28"/>
          <w:lang w:val="uk-UA"/>
        </w:rPr>
        <w:t xml:space="preserve">     </w:t>
      </w:r>
      <w:r w:rsidR="00666D22" w:rsidRPr="00666D22">
        <w:rPr>
          <w:rFonts w:ascii="Times New Roman" w:eastAsia="Calibri" w:hAnsi="Times New Roman" w:cs="Times New Roman"/>
          <w:sz w:val="28"/>
          <w:lang w:val="uk-UA"/>
        </w:rPr>
        <w:t xml:space="preserve">Освітній процес відбувався в одну зміну, згідно розкладу уроків. Для здійснення освітнього процесу використовували освітню платформу </w:t>
      </w:r>
      <w:r w:rsidR="006E3F9B">
        <w:rPr>
          <w:rFonts w:ascii="Times New Roman" w:eastAsia="Calibri" w:hAnsi="Times New Roman" w:cs="Times New Roman"/>
          <w:bCs/>
          <w:sz w:val="28"/>
          <w:lang w:val="en-US"/>
        </w:rPr>
        <w:t>Meet</w:t>
      </w:r>
      <w:r w:rsidR="00666D22" w:rsidRPr="00666D22">
        <w:rPr>
          <w:rFonts w:ascii="Times New Roman" w:eastAsia="Calibri" w:hAnsi="Times New Roman" w:cs="Times New Roman"/>
          <w:sz w:val="28"/>
          <w:lang w:val="uk-UA"/>
        </w:rPr>
        <w:t xml:space="preserve"> та Google сервіси. Для забезпечення зворотнього зв’язку з учнями та батьками в закладі освіти </w:t>
      </w:r>
      <w:r w:rsidR="00666D22" w:rsidRPr="00666D22">
        <w:rPr>
          <w:rFonts w:ascii="Times New Roman" w:eastAsia="Calibri" w:hAnsi="Times New Roman" w:cs="Times New Roman"/>
          <w:sz w:val="28"/>
          <w:lang w:val="uk-UA"/>
        </w:rPr>
        <w:lastRenderedPageBreak/>
        <w:t>використовувались соціальні</w:t>
      </w:r>
      <w:r w:rsidR="003C6AFC">
        <w:rPr>
          <w:rFonts w:ascii="Times New Roman" w:eastAsia="Calibri" w:hAnsi="Times New Roman" w:cs="Times New Roman"/>
          <w:sz w:val="28"/>
          <w:lang w:val="uk-UA"/>
        </w:rPr>
        <w:t xml:space="preserve"> мережі. Було організоване</w:t>
      </w:r>
      <w:r w:rsidR="00A5789A">
        <w:rPr>
          <w:rFonts w:ascii="Times New Roman" w:eastAsia="Calibri" w:hAnsi="Times New Roman" w:cs="Times New Roman"/>
          <w:sz w:val="28"/>
          <w:lang w:val="uk-UA"/>
        </w:rPr>
        <w:t xml:space="preserve"> гаряче харчування для учнів 1-9 класів у 2025-2026</w:t>
      </w:r>
      <w:r w:rsidR="003C6AFC">
        <w:rPr>
          <w:rFonts w:ascii="Times New Roman" w:eastAsia="Calibri" w:hAnsi="Times New Roman" w:cs="Times New Roman"/>
          <w:sz w:val="28"/>
          <w:lang w:val="uk-UA"/>
        </w:rPr>
        <w:t xml:space="preserve"> навчальному році, яке здійснювалось шля</w:t>
      </w:r>
      <w:r w:rsidR="00707281">
        <w:rPr>
          <w:rFonts w:ascii="Times New Roman" w:eastAsia="Calibri" w:hAnsi="Times New Roman" w:cs="Times New Roman"/>
          <w:sz w:val="28"/>
          <w:lang w:val="uk-UA"/>
        </w:rPr>
        <w:t>хом аутсорс</w:t>
      </w:r>
      <w:r w:rsidR="003C6AFC">
        <w:rPr>
          <w:rFonts w:ascii="Times New Roman" w:eastAsia="Calibri" w:hAnsi="Times New Roman" w:cs="Times New Roman"/>
          <w:sz w:val="28"/>
          <w:lang w:val="uk-UA"/>
        </w:rPr>
        <w:t>ингу</w:t>
      </w:r>
      <w:r w:rsidR="00666D22" w:rsidRPr="00666D22">
        <w:rPr>
          <w:rFonts w:ascii="Times New Roman" w:eastAsia="Calibri" w:hAnsi="Times New Roman" w:cs="Times New Roman"/>
          <w:sz w:val="28"/>
          <w:lang w:val="uk-UA"/>
        </w:rPr>
        <w:t>.</w:t>
      </w:r>
    </w:p>
    <w:p w:rsidR="00666D22" w:rsidRPr="00666D22" w:rsidRDefault="00666D22" w:rsidP="00666D22">
      <w:pPr>
        <w:suppressAutoHyphens/>
        <w:spacing w:after="0" w:line="256" w:lineRule="auto"/>
        <w:jc w:val="center"/>
        <w:rPr>
          <w:rFonts w:ascii="Calibri" w:eastAsia="Calibri" w:hAnsi="Calibri" w:cs="Calibri"/>
          <w:lang w:val="uk-UA"/>
        </w:rPr>
      </w:pPr>
      <w:r w:rsidRPr="00666D22">
        <w:rPr>
          <w:rFonts w:ascii="Times New Roman" w:eastAsia="Calibri" w:hAnsi="Times New Roman" w:cs="Times New Roman"/>
          <w:b/>
          <w:sz w:val="28"/>
          <w:lang w:val="uk-UA"/>
        </w:rPr>
        <w:t>Кількісний склад працівників</w:t>
      </w:r>
    </w:p>
    <w:p w:rsidR="00666D22" w:rsidRPr="00666D22" w:rsidRDefault="00666D22" w:rsidP="00666D22">
      <w:pPr>
        <w:suppressAutoHyphens/>
        <w:spacing w:after="0" w:line="256" w:lineRule="auto"/>
        <w:rPr>
          <w:rFonts w:ascii="Calibri" w:eastAsia="Calibri" w:hAnsi="Calibri" w:cs="Calibri"/>
          <w:lang w:val="uk-UA"/>
        </w:rPr>
      </w:pPr>
      <w:r w:rsidRPr="00666D22">
        <w:rPr>
          <w:rFonts w:ascii="Times New Roman" w:eastAsia="Calibri" w:hAnsi="Times New Roman" w:cs="Times New Roman"/>
          <w:sz w:val="28"/>
          <w:lang w:val="uk-UA"/>
        </w:rPr>
        <w:t xml:space="preserve">          В закладі освіти працюють 22 педагогічні працівники та 5 технічних</w:t>
      </w:r>
      <w:r w:rsidR="00DC7786">
        <w:rPr>
          <w:rFonts w:ascii="Times New Roman" w:eastAsia="Calibri" w:hAnsi="Times New Roman" w:cs="Times New Roman"/>
          <w:sz w:val="28"/>
          <w:lang w:val="uk-UA"/>
        </w:rPr>
        <w:t>, 3 сезонні кочегари</w:t>
      </w:r>
      <w:r w:rsidRPr="00666D22">
        <w:rPr>
          <w:rFonts w:ascii="Times New Roman" w:eastAsia="Calibri" w:hAnsi="Times New Roman" w:cs="Times New Roman"/>
          <w:sz w:val="28"/>
          <w:lang w:val="uk-UA"/>
        </w:rPr>
        <w:t>.</w:t>
      </w:r>
    </w:p>
    <w:p w:rsidR="00666D22" w:rsidRPr="00666D22" w:rsidRDefault="00666D22" w:rsidP="00666D22">
      <w:pPr>
        <w:suppressAutoHyphens/>
        <w:spacing w:after="0" w:line="256" w:lineRule="auto"/>
        <w:rPr>
          <w:rFonts w:ascii="Calibri" w:eastAsia="Calibri" w:hAnsi="Calibri" w:cs="Calibri"/>
          <w:lang w:val="uk-UA"/>
        </w:rPr>
      </w:pPr>
      <w:r w:rsidRPr="00666D22">
        <w:rPr>
          <w:rFonts w:ascii="Times New Roman" w:eastAsia="Calibri" w:hAnsi="Times New Roman" w:cs="Times New Roman"/>
          <w:sz w:val="28"/>
          <w:lang w:val="uk-UA"/>
        </w:rPr>
        <w:t xml:space="preserve">          Серед 22 учителів:</w:t>
      </w:r>
    </w:p>
    <w:p w:rsidR="00666D22" w:rsidRPr="00666D22" w:rsidRDefault="006B0DA5" w:rsidP="00666D22">
      <w:pPr>
        <w:suppressAutoHyphens/>
        <w:spacing w:after="0" w:line="256" w:lineRule="auto"/>
        <w:rPr>
          <w:rFonts w:ascii="Calibri" w:eastAsia="Calibri" w:hAnsi="Calibri" w:cs="Calibri"/>
          <w:lang w:val="uk-UA"/>
        </w:rPr>
      </w:pPr>
      <w:r>
        <w:rPr>
          <w:rFonts w:ascii="Times New Roman" w:eastAsia="Calibri" w:hAnsi="Times New Roman" w:cs="Times New Roman"/>
          <w:sz w:val="28"/>
          <w:lang w:val="uk-UA"/>
        </w:rPr>
        <w:t>1</w:t>
      </w:r>
      <w:r w:rsidRPr="006B0DA5">
        <w:rPr>
          <w:rFonts w:ascii="Times New Roman" w:eastAsia="Calibri" w:hAnsi="Times New Roman" w:cs="Times New Roman"/>
          <w:sz w:val="28"/>
        </w:rPr>
        <w:t>1</w:t>
      </w:r>
      <w:r w:rsidR="00666D22" w:rsidRPr="00666D22">
        <w:rPr>
          <w:rFonts w:ascii="Times New Roman" w:eastAsia="Calibri" w:hAnsi="Times New Roman" w:cs="Times New Roman"/>
          <w:sz w:val="28"/>
          <w:lang w:val="uk-UA"/>
        </w:rPr>
        <w:t xml:space="preserve"> – мають кваліфікаційну категорію «спеціаліст вищої категорії;</w:t>
      </w:r>
    </w:p>
    <w:p w:rsidR="00666D22" w:rsidRPr="00666D22" w:rsidRDefault="006B0DA5" w:rsidP="00666D22">
      <w:pPr>
        <w:suppressAutoHyphens/>
        <w:spacing w:after="0" w:line="256" w:lineRule="auto"/>
        <w:rPr>
          <w:rFonts w:ascii="Calibri" w:eastAsia="Calibri" w:hAnsi="Calibri" w:cs="Calibri"/>
          <w:lang w:val="uk-UA"/>
        </w:rPr>
      </w:pPr>
      <w:r>
        <w:rPr>
          <w:rFonts w:ascii="Times New Roman" w:eastAsia="Calibri" w:hAnsi="Times New Roman" w:cs="Times New Roman"/>
          <w:sz w:val="28"/>
          <w:lang w:val="uk-UA"/>
        </w:rPr>
        <w:t>8</w:t>
      </w:r>
      <w:r w:rsidR="00666D22" w:rsidRPr="00666D22">
        <w:rPr>
          <w:rFonts w:ascii="Times New Roman" w:eastAsia="Calibri" w:hAnsi="Times New Roman" w:cs="Times New Roman"/>
          <w:sz w:val="28"/>
          <w:lang w:val="uk-UA"/>
        </w:rPr>
        <w:t xml:space="preserve"> – «спеціаліст першої категорії»;</w:t>
      </w:r>
    </w:p>
    <w:p w:rsidR="00BA123C" w:rsidRDefault="006B0DA5" w:rsidP="00666D22">
      <w:pPr>
        <w:suppressAutoHyphens/>
        <w:spacing w:after="0" w:line="256" w:lineRule="auto"/>
        <w:rPr>
          <w:rFonts w:ascii="Times New Roman" w:eastAsia="Calibri" w:hAnsi="Times New Roman" w:cs="Times New Roman"/>
          <w:sz w:val="28"/>
          <w:lang w:val="uk-UA"/>
        </w:rPr>
      </w:pPr>
      <w:r>
        <w:rPr>
          <w:rFonts w:ascii="Times New Roman" w:eastAsia="Calibri" w:hAnsi="Times New Roman" w:cs="Times New Roman"/>
          <w:sz w:val="28"/>
          <w:lang w:val="uk-UA"/>
        </w:rPr>
        <w:t>2</w:t>
      </w:r>
      <w:r w:rsidR="00666D22" w:rsidRPr="00666D22">
        <w:rPr>
          <w:rFonts w:ascii="Times New Roman" w:eastAsia="Calibri" w:hAnsi="Times New Roman" w:cs="Times New Roman"/>
          <w:sz w:val="28"/>
          <w:lang w:val="uk-UA"/>
        </w:rPr>
        <w:t xml:space="preserve"> – «спеціаліст другої категорії»;</w:t>
      </w:r>
    </w:p>
    <w:p w:rsidR="00A95D97" w:rsidRPr="00A95D97" w:rsidRDefault="00A95D97" w:rsidP="00A95D97">
      <w:pPr>
        <w:suppressAutoHyphens/>
        <w:spacing w:after="0" w:line="256" w:lineRule="auto"/>
        <w:rPr>
          <w:rFonts w:ascii="Times New Roman" w:eastAsia="Calibri" w:hAnsi="Times New Roman" w:cs="Times New Roman"/>
          <w:sz w:val="28"/>
          <w:lang w:val="uk-UA"/>
        </w:rPr>
      </w:pPr>
      <w:r w:rsidRPr="00A95D97">
        <w:rPr>
          <w:rFonts w:ascii="Times New Roman" w:eastAsia="Calibri" w:hAnsi="Times New Roman" w:cs="Times New Roman"/>
          <w:sz w:val="28"/>
          <w:lang w:val="en-US"/>
        </w:rPr>
        <w:t>1</w:t>
      </w:r>
      <w:r>
        <w:rPr>
          <w:rFonts w:ascii="Times New Roman" w:eastAsia="Calibri" w:hAnsi="Times New Roman" w:cs="Times New Roman"/>
          <w:sz w:val="28"/>
          <w:lang w:val="uk-UA"/>
        </w:rPr>
        <w:t xml:space="preserve"> </w:t>
      </w:r>
      <w:r w:rsidRPr="00A95D97">
        <w:rPr>
          <w:rFonts w:ascii="Times New Roman" w:eastAsia="Calibri" w:hAnsi="Times New Roman" w:cs="Times New Roman"/>
          <w:sz w:val="28"/>
          <w:lang w:val="en-US"/>
        </w:rPr>
        <w:t>-</w:t>
      </w:r>
      <w:r>
        <w:rPr>
          <w:rFonts w:ascii="Times New Roman" w:eastAsia="Calibri" w:hAnsi="Times New Roman" w:cs="Times New Roman"/>
          <w:sz w:val="28"/>
          <w:lang w:val="en-US"/>
        </w:rPr>
        <w:t xml:space="preserve"> </w:t>
      </w:r>
      <w:r>
        <w:rPr>
          <w:rFonts w:ascii="Times New Roman" w:eastAsia="Calibri" w:hAnsi="Times New Roman" w:cs="Times New Roman"/>
          <w:sz w:val="28"/>
          <w:lang w:val="uk-UA"/>
        </w:rPr>
        <w:t>«</w:t>
      </w:r>
      <w:bookmarkStart w:id="0" w:name="_GoBack"/>
      <w:bookmarkEnd w:id="0"/>
      <w:r>
        <w:rPr>
          <w:rFonts w:ascii="Times New Roman" w:eastAsia="Calibri" w:hAnsi="Times New Roman" w:cs="Times New Roman"/>
          <w:sz w:val="28"/>
          <w:lang w:val="uk-UA"/>
        </w:rPr>
        <w:t xml:space="preserve">спеціаліст»; </w:t>
      </w:r>
    </w:p>
    <w:p w:rsidR="00666D22" w:rsidRPr="00666D22" w:rsidRDefault="00666D22" w:rsidP="00666D22">
      <w:pPr>
        <w:suppressAutoHyphens/>
        <w:spacing w:after="0" w:line="256" w:lineRule="auto"/>
        <w:rPr>
          <w:rFonts w:ascii="Calibri" w:eastAsia="Calibri" w:hAnsi="Calibri" w:cs="Calibri"/>
          <w:lang w:val="uk-UA"/>
        </w:rPr>
      </w:pPr>
      <w:r w:rsidRPr="00666D22">
        <w:rPr>
          <w:rFonts w:ascii="Times New Roman" w:eastAsia="Calibri" w:hAnsi="Times New Roman" w:cs="Times New Roman"/>
          <w:sz w:val="28"/>
          <w:lang w:val="uk-UA"/>
        </w:rPr>
        <w:t>4 – педаг</w:t>
      </w:r>
      <w:r w:rsidR="00A95D97">
        <w:rPr>
          <w:rFonts w:ascii="Times New Roman" w:eastAsia="Calibri" w:hAnsi="Times New Roman" w:cs="Times New Roman"/>
          <w:sz w:val="28"/>
          <w:lang w:val="uk-UA"/>
        </w:rPr>
        <w:t>огічне звання «старший учитель»/</w:t>
      </w:r>
    </w:p>
    <w:p w:rsidR="00666D22" w:rsidRPr="00666D22" w:rsidRDefault="0001274A" w:rsidP="00666D22">
      <w:pPr>
        <w:suppressAutoHyphens/>
        <w:spacing w:after="0" w:line="256" w:lineRule="auto"/>
        <w:rPr>
          <w:rFonts w:ascii="Calibri" w:eastAsia="Calibri" w:hAnsi="Calibri" w:cs="Calibri"/>
          <w:lang w:val="uk-UA"/>
        </w:rPr>
      </w:pPr>
      <w:r>
        <w:rPr>
          <w:rFonts w:ascii="Times New Roman" w:eastAsia="Calibri" w:hAnsi="Times New Roman" w:cs="Times New Roman"/>
          <w:sz w:val="28"/>
          <w:lang w:val="uk-UA"/>
        </w:rPr>
        <w:t xml:space="preserve">         </w:t>
      </w:r>
      <w:r w:rsidR="00666D22" w:rsidRPr="00666D22">
        <w:rPr>
          <w:rFonts w:ascii="Times New Roman" w:eastAsia="Calibri" w:hAnsi="Times New Roman" w:cs="Times New Roman"/>
          <w:sz w:val="28"/>
          <w:lang w:val="uk-UA"/>
        </w:rPr>
        <w:t>Всі вчителі працюють за фахом.</w:t>
      </w:r>
    </w:p>
    <w:p w:rsidR="00666D22" w:rsidRPr="00666D22" w:rsidRDefault="00666D22" w:rsidP="00666D22">
      <w:pPr>
        <w:suppressAutoHyphens/>
        <w:spacing w:after="0" w:line="256" w:lineRule="auto"/>
        <w:jc w:val="center"/>
        <w:rPr>
          <w:rFonts w:ascii="Calibri" w:eastAsia="Calibri" w:hAnsi="Calibri" w:cs="Calibri"/>
          <w:lang w:val="uk-UA"/>
        </w:rPr>
      </w:pPr>
      <w:r w:rsidRPr="00666D22">
        <w:rPr>
          <w:rFonts w:ascii="Times New Roman" w:eastAsia="Calibri" w:hAnsi="Times New Roman" w:cs="Times New Roman"/>
          <w:b/>
          <w:sz w:val="28"/>
          <w:lang w:val="uk-UA"/>
        </w:rPr>
        <w:t>Вдосконалення освітнього середовища відповідно Концепції НУШ</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Протягом навчального року виконувались основні завдання щодо вдосконалення освітнього середовища:</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забезпечувалась відповідність освітнього середовища (внутрішніх</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туалетів, вентиляційного, питного режимів, режиму освітлення) Санітарному</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регламенту;</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вдосконалювалось медичне обслуговування учнів відповідно</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розробленого Положення;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облаштовано медичний кабінет, забезпечено необхідний перелік</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медичних засобів;</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xml:space="preserve">- </w:t>
      </w:r>
      <w:r w:rsidR="009D69D1">
        <w:rPr>
          <w:rFonts w:ascii="Times New Roman" w:eastAsia="Calibri" w:hAnsi="Times New Roman" w:cs="Times New Roman"/>
          <w:sz w:val="28"/>
          <w:lang w:val="uk-UA"/>
        </w:rPr>
        <w:t xml:space="preserve">організовано </w:t>
      </w:r>
      <w:r w:rsidRPr="00666D22">
        <w:rPr>
          <w:rFonts w:ascii="Times New Roman" w:eastAsia="Calibri" w:hAnsi="Times New Roman" w:cs="Times New Roman"/>
          <w:sz w:val="28"/>
          <w:lang w:val="uk-UA"/>
        </w:rPr>
        <w:t>тренінги</w:t>
      </w:r>
      <w:r w:rsidR="009D69D1">
        <w:rPr>
          <w:rFonts w:ascii="Times New Roman" w:eastAsia="Calibri" w:hAnsi="Times New Roman" w:cs="Times New Roman"/>
          <w:sz w:val="28"/>
          <w:lang w:val="uk-UA"/>
        </w:rPr>
        <w:t xml:space="preserve"> для вчителів та технічного персоналу</w:t>
      </w:r>
      <w:r w:rsidRPr="00666D22">
        <w:rPr>
          <w:rFonts w:ascii="Times New Roman" w:eastAsia="Calibri" w:hAnsi="Times New Roman" w:cs="Times New Roman"/>
          <w:sz w:val="28"/>
          <w:lang w:val="uk-UA"/>
        </w:rPr>
        <w:t xml:space="preserve"> з дій у надзвичайних ситуаціях</w:t>
      </w:r>
      <w:r w:rsidR="005C1726">
        <w:rPr>
          <w:rFonts w:ascii="Times New Roman" w:eastAsia="Calibri" w:hAnsi="Times New Roman" w:cs="Times New Roman"/>
          <w:sz w:val="28"/>
          <w:lang w:val="uk-UA"/>
        </w:rPr>
        <w:t>, з протимінної безпеки, з надання першої домедичної допомоги</w:t>
      </w:r>
      <w:r w:rsidRPr="00666D22">
        <w:rPr>
          <w:rFonts w:ascii="Times New Roman" w:eastAsia="Calibri" w:hAnsi="Times New Roman" w:cs="Times New Roman"/>
          <w:sz w:val="28"/>
          <w:lang w:val="uk-UA"/>
        </w:rPr>
        <w:t>;</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створено безпечний розвиваючий, креативний, простір, який дає змогу</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пізнавати себе і навколишній світ, відповідно Стратегії розвитку закладу</w:t>
      </w:r>
      <w:r w:rsidRPr="00666D22">
        <w:rPr>
          <w:rFonts w:ascii="Calibri" w:eastAsia="Calibri" w:hAnsi="Calibri" w:cs="Calibri"/>
          <w:lang w:val="uk-UA"/>
        </w:rPr>
        <w:t xml:space="preserve"> </w:t>
      </w:r>
      <w:r w:rsidR="0012201D">
        <w:rPr>
          <w:rFonts w:ascii="Times New Roman" w:eastAsia="Calibri" w:hAnsi="Times New Roman" w:cs="Times New Roman"/>
          <w:sz w:val="28"/>
          <w:lang w:val="uk-UA"/>
        </w:rPr>
        <w:t>освіти</w:t>
      </w:r>
      <w:r w:rsidRPr="00666D22">
        <w:rPr>
          <w:rFonts w:ascii="Times New Roman" w:eastAsia="Calibri" w:hAnsi="Times New Roman" w:cs="Times New Roman"/>
          <w:sz w:val="28"/>
          <w:lang w:val="uk-UA"/>
        </w:rPr>
        <w:t>;</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посилено роль шкільної бібліотеки як інформаційно-ресурсного</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центру;</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максимально використовується наявна спортивна база школи,</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ефективно використовується у вільний час учнів для організації рухової</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активності;</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виховну роботу організовано відповідно програми «НУШ у поступі до</w:t>
      </w:r>
      <w:r w:rsidRPr="00666D22">
        <w:rPr>
          <w:rFonts w:ascii="Calibri" w:eastAsia="Calibri" w:hAnsi="Calibri" w:cs="Calibri"/>
          <w:lang w:val="uk-UA"/>
        </w:rPr>
        <w:t xml:space="preserve"> </w:t>
      </w:r>
      <w:r w:rsidRPr="00666D22">
        <w:rPr>
          <w:rFonts w:ascii="Times New Roman" w:eastAsia="Calibri" w:hAnsi="Times New Roman" w:cs="Times New Roman"/>
          <w:sz w:val="28"/>
          <w:lang w:val="uk-UA"/>
        </w:rPr>
        <w:t>цінностей» в початковій школі та основні орієнтири виховання у 5-9 класах.</w:t>
      </w:r>
    </w:p>
    <w:p w:rsidR="00666D22" w:rsidRPr="00666D22" w:rsidRDefault="0012201D" w:rsidP="00666D22">
      <w:pPr>
        <w:suppressAutoHyphens/>
        <w:spacing w:after="0" w:line="240" w:lineRule="auto"/>
        <w:ind w:firstLine="709"/>
        <w:jc w:val="both"/>
        <w:rPr>
          <w:rFonts w:ascii="Calibri" w:eastAsia="Calibri" w:hAnsi="Calibri" w:cs="Calibri"/>
          <w:lang w:val="uk-UA"/>
        </w:rPr>
      </w:pPr>
      <w:r>
        <w:rPr>
          <w:rFonts w:ascii="Times New Roman" w:eastAsia="Calibri" w:hAnsi="Times New Roman" w:cs="Times New Roman"/>
          <w:sz w:val="28"/>
          <w:lang w:val="uk-UA"/>
        </w:rPr>
        <w:t>У</w:t>
      </w:r>
      <w:r w:rsidR="00666D22" w:rsidRPr="00666D22">
        <w:rPr>
          <w:rFonts w:ascii="Times New Roman" w:eastAsia="Calibri" w:hAnsi="Times New Roman" w:cs="Times New Roman"/>
          <w:sz w:val="28"/>
          <w:lang w:val="uk-UA"/>
        </w:rPr>
        <w:t xml:space="preserve"> закладі створюється мотивуючий до навчання простір.</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Облаштовуються ігрові куточки в шкільном</w:t>
      </w:r>
      <w:r w:rsidR="008D572A">
        <w:rPr>
          <w:rFonts w:ascii="Times New Roman" w:eastAsia="Calibri" w:hAnsi="Times New Roman" w:cs="Times New Roman"/>
          <w:sz w:val="28"/>
          <w:lang w:val="uk-UA"/>
        </w:rPr>
        <w:t>у подвір’ї</w:t>
      </w:r>
      <w:r w:rsidRPr="00666D22">
        <w:rPr>
          <w:rFonts w:ascii="Times New Roman" w:eastAsia="Calibri" w:hAnsi="Times New Roman" w:cs="Times New Roman"/>
          <w:sz w:val="28"/>
          <w:lang w:val="uk-UA"/>
        </w:rPr>
        <w:t>. Виготовлено вказівники руху під час евакуації з приміщення та руху в укриття.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Заклад забезпечено миючими, дезінфікуючими засобами, безконтактним термометром. Замінено люмінесцентні лампи на енергозберігаючі.</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Медична сестра здійснює медичне обслуговування учнів, медико-педагогічний контроль за уроками фізкультури.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Заклад забезпечено інформаційними матеріалами щодо правил поводження під час адаптивного карантину, інструкції для дітей «Безпека на території війни».</w:t>
      </w:r>
    </w:p>
    <w:p w:rsidR="00B330E6" w:rsidRDefault="00666D22" w:rsidP="00B330E6">
      <w:pPr>
        <w:suppressAutoHyphens/>
        <w:spacing w:after="0" w:line="240" w:lineRule="auto"/>
        <w:ind w:firstLine="709"/>
        <w:jc w:val="both"/>
        <w:rPr>
          <w:rFonts w:ascii="Times New Roman" w:eastAsia="Calibri" w:hAnsi="Times New Roman" w:cs="Times New Roman"/>
          <w:sz w:val="28"/>
          <w:lang w:val="uk-UA"/>
        </w:rPr>
      </w:pPr>
      <w:r w:rsidRPr="00666D22">
        <w:rPr>
          <w:rFonts w:ascii="Times New Roman" w:eastAsia="Calibri" w:hAnsi="Times New Roman" w:cs="Times New Roman"/>
          <w:sz w:val="28"/>
          <w:lang w:val="uk-UA"/>
        </w:rPr>
        <w:t>Забезпечено обізнаність учнів з правилами поведінки в надзвичайних ситуаціях. Проведено об’єктові тренування, тренінги з використання вогнегасників. Відповідно вимог забезпечено архітектурну доступність до школи.</w:t>
      </w:r>
    </w:p>
    <w:p w:rsidR="00466F1A" w:rsidRDefault="00466F1A" w:rsidP="00B330E6">
      <w:pPr>
        <w:suppressAutoHyphens/>
        <w:spacing w:after="0" w:line="240" w:lineRule="auto"/>
        <w:ind w:firstLine="709"/>
        <w:jc w:val="both"/>
        <w:rPr>
          <w:rFonts w:ascii="Times New Roman" w:eastAsia="Calibri" w:hAnsi="Times New Roman" w:cs="Times New Roman"/>
          <w:sz w:val="28"/>
          <w:lang w:val="uk-UA"/>
        </w:rPr>
      </w:pPr>
    </w:p>
    <w:p w:rsidR="00466F1A" w:rsidRPr="00666D22" w:rsidRDefault="00466F1A" w:rsidP="00B330E6">
      <w:pPr>
        <w:suppressAutoHyphens/>
        <w:spacing w:after="0" w:line="240" w:lineRule="auto"/>
        <w:ind w:firstLine="709"/>
        <w:jc w:val="both"/>
        <w:rPr>
          <w:rFonts w:ascii="Times New Roman" w:eastAsia="Calibri" w:hAnsi="Times New Roman" w:cs="Times New Roman"/>
          <w:sz w:val="28"/>
          <w:lang w:val="uk-UA"/>
        </w:rPr>
      </w:pPr>
    </w:p>
    <w:p w:rsidR="00666D22" w:rsidRPr="00666D22" w:rsidRDefault="00666D22" w:rsidP="00666D22">
      <w:pPr>
        <w:suppressAutoHyphens/>
        <w:spacing w:after="0" w:line="256" w:lineRule="auto"/>
        <w:jc w:val="center"/>
        <w:rPr>
          <w:rFonts w:ascii="Calibri" w:eastAsia="Calibri" w:hAnsi="Calibri" w:cs="Calibri"/>
          <w:lang w:val="uk-UA"/>
        </w:rPr>
      </w:pPr>
      <w:r w:rsidRPr="00666D22">
        <w:rPr>
          <w:rFonts w:ascii="Times New Roman" w:eastAsia="Calibri" w:hAnsi="Times New Roman" w:cs="Times New Roman"/>
          <w:b/>
          <w:sz w:val="28"/>
          <w:lang w:val="uk-UA"/>
        </w:rPr>
        <w:t>Система збереження та зміцнення здоров’я учня та вчителя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Робота освітнього закладу із запобігання дитячому травматизму</w:t>
      </w:r>
      <w:r w:rsidRPr="00666D22">
        <w:rPr>
          <w:rFonts w:ascii="Calibri" w:eastAsia="Calibri" w:hAnsi="Calibri" w:cs="Calibri"/>
          <w:lang w:val="uk-UA"/>
        </w:rPr>
        <w:t xml:space="preserve"> </w:t>
      </w:r>
      <w:r w:rsidR="00802886">
        <w:rPr>
          <w:rFonts w:ascii="Times New Roman" w:eastAsia="Calibri" w:hAnsi="Times New Roman" w:cs="Times New Roman"/>
          <w:sz w:val="28"/>
          <w:lang w:val="uk-UA"/>
        </w:rPr>
        <w:t>упродовж 2025-2026</w:t>
      </w:r>
      <w:r w:rsidRPr="00666D22">
        <w:rPr>
          <w:rFonts w:ascii="Times New Roman" w:eastAsia="Calibri" w:hAnsi="Times New Roman" w:cs="Times New Roman"/>
          <w:sz w:val="28"/>
          <w:lang w:val="uk-UA"/>
        </w:rPr>
        <w:t xml:space="preserve"> навчального року здійснювалась відповідно до</w:t>
      </w:r>
      <w:r w:rsidRPr="00666D22">
        <w:rPr>
          <w:rFonts w:ascii="Calibri" w:eastAsia="Calibri" w:hAnsi="Calibri" w:cs="Calibri"/>
          <w:lang w:val="uk-UA"/>
        </w:rPr>
        <w:t xml:space="preserve"> </w:t>
      </w:r>
      <w:r w:rsidR="00802886">
        <w:rPr>
          <w:rFonts w:ascii="Times New Roman" w:eastAsia="Calibri" w:hAnsi="Times New Roman" w:cs="Times New Roman"/>
          <w:sz w:val="28"/>
          <w:lang w:val="uk-UA"/>
        </w:rPr>
        <w:t>законодавства. У 2025-2026</w:t>
      </w:r>
      <w:r w:rsidRPr="00666D22">
        <w:rPr>
          <w:rFonts w:ascii="Times New Roman" w:eastAsia="Calibri" w:hAnsi="Times New Roman" w:cs="Times New Roman"/>
          <w:sz w:val="28"/>
          <w:lang w:val="uk-UA"/>
        </w:rPr>
        <w:t xml:space="preserve"> навчальному році питання збереження життя і здоров’я учнів та запобігання випадкам дитячого травматизму розглядалося на засіданнях педагогічної ради, ради школи, інструктивно-методичних нарадах при директорові, засіданнях шкільних методичних об’єднань класних керівників, батьківських зборах тощо.</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xml:space="preserve">У закладі освіти наявна система профілактичної роботи з цих питань, яка включає в себе комплекси занять за розділами, які учні вивчають на уроках з «Основ здоров’я», </w:t>
      </w:r>
      <w:r w:rsidR="000C5341">
        <w:rPr>
          <w:rFonts w:ascii="Times New Roman" w:eastAsia="Calibri" w:hAnsi="Times New Roman" w:cs="Times New Roman"/>
          <w:sz w:val="28"/>
          <w:lang w:val="uk-UA"/>
        </w:rPr>
        <w:t xml:space="preserve">«ЗБД», </w:t>
      </w:r>
      <w:r w:rsidRPr="00666D22">
        <w:rPr>
          <w:rFonts w:ascii="Times New Roman" w:eastAsia="Calibri" w:hAnsi="Times New Roman" w:cs="Times New Roman"/>
          <w:sz w:val="28"/>
          <w:lang w:val="uk-UA"/>
        </w:rPr>
        <w:t xml:space="preserve">«СПО» та на годинах спілкування. Упродовж навчального року </w:t>
      </w:r>
      <w:r w:rsidR="002605E0">
        <w:rPr>
          <w:rFonts w:ascii="Times New Roman" w:eastAsia="Calibri" w:hAnsi="Times New Roman" w:cs="Times New Roman"/>
          <w:sz w:val="28"/>
          <w:lang w:val="uk-UA"/>
        </w:rPr>
        <w:t>проводились Дні безпеки, лекції</w:t>
      </w:r>
      <w:r w:rsidRPr="00666D22">
        <w:rPr>
          <w:rFonts w:ascii="Times New Roman" w:eastAsia="Calibri" w:hAnsi="Times New Roman" w:cs="Times New Roman"/>
          <w:sz w:val="28"/>
          <w:lang w:val="uk-UA"/>
        </w:rPr>
        <w:t xml:space="preserve"> та інші заходи з питань запобігання різних видів дитячого травматизму згі</w:t>
      </w:r>
      <w:r w:rsidR="007E5FCA">
        <w:rPr>
          <w:rFonts w:ascii="Times New Roman" w:eastAsia="Calibri" w:hAnsi="Times New Roman" w:cs="Times New Roman"/>
          <w:sz w:val="28"/>
          <w:lang w:val="uk-UA"/>
        </w:rPr>
        <w:t>дно з планами виховної роботи. На інтернет-сторінках навчального закладу розміщена інформація</w:t>
      </w:r>
      <w:r w:rsidRPr="00666D22">
        <w:rPr>
          <w:rFonts w:ascii="Times New Roman" w:eastAsia="Calibri" w:hAnsi="Times New Roman" w:cs="Times New Roman"/>
          <w:sz w:val="28"/>
          <w:lang w:val="uk-UA"/>
        </w:rPr>
        <w:t xml:space="preserve"> з попередження дитячого травматизму. </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На кожному поверсі розташований план евакуації на випадок пожежі або інших стихійних лих. Стан роботи з охорони праці, техніки безпеки, виробничої санітарії під час освітнього</w:t>
      </w:r>
      <w:r w:rsidR="000C5341">
        <w:rPr>
          <w:rFonts w:ascii="Times New Roman" w:eastAsia="Calibri" w:hAnsi="Times New Roman" w:cs="Times New Roman"/>
          <w:sz w:val="28"/>
          <w:lang w:val="uk-UA"/>
        </w:rPr>
        <w:t xml:space="preserve"> процесу в закладі освіти у 2025-2026</w:t>
      </w:r>
      <w:r w:rsidRPr="00666D22">
        <w:rPr>
          <w:rFonts w:ascii="Times New Roman" w:eastAsia="Calibri" w:hAnsi="Times New Roman" w:cs="Times New Roman"/>
          <w:sz w:val="28"/>
          <w:lang w:val="uk-UA"/>
        </w:rPr>
        <w:t xml:space="preserve"> навчальному році знаходився під щоденним контролем адміністрації закладу освіти.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У класних журналах 1-9-х класів були відведені окремі сторінки для бесід із правил дорожнього руху, правил протипожежної безпеки, з профілактики отруєння, правил безпеки при користуванні газом, правил безпеки з користування електроприладами, правил безпеки з вибухонебезпечними предметами, правил безпеки на воді та інші виховні заходи з попередження усіх видів дитячого травматизму.</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Учителями проводилися інструктажі з безпеки життєдіяльності, що зафіксовано в окремих журналах на уроках фізичної культури, труд</w:t>
      </w:r>
      <w:r w:rsidR="00EF73CE">
        <w:rPr>
          <w:rFonts w:ascii="Times New Roman" w:eastAsia="Calibri" w:hAnsi="Times New Roman" w:cs="Times New Roman"/>
          <w:sz w:val="28"/>
          <w:lang w:val="uk-UA"/>
        </w:rPr>
        <w:t>ового навчання, фізики та</w:t>
      </w:r>
      <w:r w:rsidRPr="00666D22">
        <w:rPr>
          <w:rFonts w:ascii="Times New Roman" w:eastAsia="Calibri" w:hAnsi="Times New Roman" w:cs="Times New Roman"/>
          <w:sz w:val="28"/>
          <w:lang w:val="uk-UA"/>
        </w:rPr>
        <w:t xml:space="preserve"> хімії</w:t>
      </w:r>
      <w:r w:rsidR="00EF73CE">
        <w:rPr>
          <w:rFonts w:ascii="Times New Roman" w:eastAsia="Calibri" w:hAnsi="Times New Roman" w:cs="Times New Roman"/>
          <w:sz w:val="28"/>
          <w:lang w:val="uk-UA"/>
        </w:rPr>
        <w:t xml:space="preserve"> в побуті, інформатики, природознавства, під час прогулянок</w:t>
      </w:r>
      <w:r w:rsidRPr="00666D22">
        <w:rPr>
          <w:rFonts w:ascii="Times New Roman" w:eastAsia="Calibri" w:hAnsi="Times New Roman" w:cs="Times New Roman"/>
          <w:sz w:val="28"/>
          <w:lang w:val="uk-UA"/>
        </w:rPr>
        <w:t>; бесіди з попередження усіх видів дитячого травматизму перед виходом на осінні, зимові та літні канікули.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Аналізуючи наслідки</w:t>
      </w:r>
      <w:r w:rsidR="00507E32">
        <w:rPr>
          <w:rFonts w:ascii="Times New Roman" w:eastAsia="Calibri" w:hAnsi="Times New Roman" w:cs="Times New Roman"/>
          <w:sz w:val="28"/>
          <w:lang w:val="uk-UA"/>
        </w:rPr>
        <w:t xml:space="preserve"> травматизму серед учнів за 2025-2026</w:t>
      </w:r>
      <w:r w:rsidRPr="00666D22">
        <w:rPr>
          <w:rFonts w:ascii="Times New Roman" w:eastAsia="Calibri" w:hAnsi="Times New Roman" w:cs="Times New Roman"/>
          <w:sz w:val="28"/>
          <w:lang w:val="uk-UA"/>
        </w:rPr>
        <w:t xml:space="preserve"> навчальний рік, ми можемо стверджувати, що випадки</w:t>
      </w:r>
      <w:r w:rsidR="00507E32">
        <w:rPr>
          <w:rFonts w:ascii="Times New Roman" w:eastAsia="Calibri" w:hAnsi="Times New Roman" w:cs="Times New Roman"/>
          <w:sz w:val="28"/>
          <w:lang w:val="uk-UA"/>
        </w:rPr>
        <w:t xml:space="preserve"> травм мінімізувалися. З вересня 2025 по червень 2026</w:t>
      </w:r>
      <w:r w:rsidRPr="00666D22">
        <w:rPr>
          <w:rFonts w:ascii="Times New Roman" w:eastAsia="Calibri" w:hAnsi="Times New Roman" w:cs="Times New Roman"/>
          <w:sz w:val="28"/>
          <w:lang w:val="uk-UA"/>
        </w:rPr>
        <w:t xml:space="preserve"> року не було випадків травм під час освітнього процесу.</w:t>
      </w:r>
    </w:p>
    <w:p w:rsidR="00666D22" w:rsidRPr="00666D22" w:rsidRDefault="00206418" w:rsidP="00666D22">
      <w:pPr>
        <w:suppressAutoHyphens/>
        <w:spacing w:after="0" w:line="240" w:lineRule="auto"/>
        <w:ind w:firstLine="709"/>
        <w:jc w:val="both"/>
        <w:rPr>
          <w:rFonts w:ascii="Calibri" w:eastAsia="Calibri" w:hAnsi="Calibri" w:cs="Calibri"/>
          <w:lang w:val="uk-UA"/>
        </w:rPr>
      </w:pPr>
      <w:r>
        <w:rPr>
          <w:rFonts w:ascii="Times New Roman" w:eastAsia="Calibri" w:hAnsi="Times New Roman" w:cs="Times New Roman"/>
          <w:sz w:val="28"/>
          <w:lang w:val="uk-UA"/>
        </w:rPr>
        <w:t>У 2026-2027</w:t>
      </w:r>
      <w:r w:rsidR="00666D22" w:rsidRPr="00666D22">
        <w:rPr>
          <w:rFonts w:ascii="Times New Roman" w:eastAsia="Calibri" w:hAnsi="Times New Roman" w:cs="Times New Roman"/>
          <w:sz w:val="28"/>
          <w:lang w:val="uk-UA"/>
        </w:rPr>
        <w:t xml:space="preserve"> навчальному році педагогічному колективу необхідно продовжити систематичну роз’яснювальну роботу з питань попередження дитячого травматизму та контроль за поведінкою учнів на перервах та під час екскурсій.</w:t>
      </w:r>
    </w:p>
    <w:p w:rsidR="00666D22" w:rsidRPr="00666D22" w:rsidRDefault="00666D22" w:rsidP="00666D22">
      <w:pPr>
        <w:suppressAutoHyphens/>
        <w:spacing w:after="0" w:line="256" w:lineRule="auto"/>
        <w:rPr>
          <w:rFonts w:ascii="Times New Roman" w:eastAsia="Calibri" w:hAnsi="Times New Roman" w:cs="Times New Roman"/>
          <w:sz w:val="28"/>
          <w:lang w:val="uk-UA"/>
        </w:rPr>
      </w:pPr>
    </w:p>
    <w:p w:rsidR="00666D22" w:rsidRPr="00666D22" w:rsidRDefault="00666D22" w:rsidP="00666D22">
      <w:pPr>
        <w:suppressAutoHyphens/>
        <w:spacing w:after="0" w:line="256" w:lineRule="auto"/>
        <w:jc w:val="center"/>
        <w:rPr>
          <w:rFonts w:ascii="Calibri" w:eastAsia="Calibri" w:hAnsi="Calibri" w:cs="Calibri"/>
          <w:lang w:val="uk-UA"/>
        </w:rPr>
      </w:pPr>
      <w:r w:rsidRPr="00666D22">
        <w:rPr>
          <w:rFonts w:ascii="Times New Roman" w:eastAsia="Calibri" w:hAnsi="Times New Roman" w:cs="Times New Roman"/>
          <w:b/>
          <w:sz w:val="28"/>
          <w:lang w:val="uk-UA"/>
        </w:rPr>
        <w:t>РОЗДІЛ ІІ. СИСТЕМА ОЦІНЮВАННЯ ЗДОБУВАЧІВ ОСВІТИ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Прагнемо, щоб здобувачі освіти та їхні батьки вважали, що оцінювання результатів навчання учнів у закладі освіти є справедливим і об’єктивним.</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 xml:space="preserve">Педагогічні працівники в усній формі, на сайті закладу, </w:t>
      </w:r>
      <w:r w:rsidR="007F580B">
        <w:rPr>
          <w:rFonts w:ascii="Times New Roman" w:eastAsia="Calibri" w:hAnsi="Times New Roman" w:cs="Times New Roman"/>
          <w:sz w:val="28"/>
          <w:lang w:val="uk-UA"/>
        </w:rPr>
        <w:t xml:space="preserve">в батьківських групах </w:t>
      </w:r>
      <w:r w:rsidRPr="00666D22">
        <w:rPr>
          <w:rFonts w:ascii="Times New Roman" w:eastAsia="Calibri" w:hAnsi="Times New Roman" w:cs="Times New Roman"/>
          <w:sz w:val="28"/>
          <w:lang w:val="uk-UA"/>
        </w:rPr>
        <w:t>знайомили учасників освітнього процесу з критеріями оцінювання. Система оцінювання в закладі освіти ґрунтується на компетентнісному підході. Учителі розробляють компетентнісні завдання для проведення оцінювання, застосовують формувальне оцінювання, що передбачає відстеження індивідуального поступу учня, практикують само- та взаємооцінювання.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lastRenderedPageBreak/>
        <w:t>Педагоги, використовуючи формувальне оцінювання, систематично відстежують та відображають розвиток, процеси навчання і результати навчання кожного учня, регулярно надають учням ефективний зворотний зв’язок щодо їхньо</w:t>
      </w:r>
      <w:r w:rsidR="00BB585F">
        <w:rPr>
          <w:rFonts w:ascii="Times New Roman" w:eastAsia="Calibri" w:hAnsi="Times New Roman" w:cs="Times New Roman"/>
          <w:sz w:val="28"/>
          <w:lang w:val="uk-UA"/>
        </w:rPr>
        <w:t>ї роботи. Результати</w:t>
      </w:r>
      <w:r w:rsidRPr="00666D22">
        <w:rPr>
          <w:rFonts w:ascii="Times New Roman" w:eastAsia="Calibri" w:hAnsi="Times New Roman" w:cs="Times New Roman"/>
          <w:sz w:val="28"/>
          <w:lang w:val="uk-UA"/>
        </w:rPr>
        <w:t xml:space="preserve"> оцінювання, зовнішніх та внутрішніх моніторингів корелюємо із результатами підсумкового семестрового та річного оцінювання.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Упровадження педагогіки партнерства, компетентнісного й інтегративного підходів в освітній процес передбачає активне включення дітей в організацію навчання. Компетентнісне навчання вимагає нових підходів до оцінювання.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Орієнтирами для спостереження та оцінювання є вимоги до обов’язкових результатів навчання та компетентностей учнів.</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Навчальні досягнення здобувачів у 1-4 класах підлягають вербальному та формувальному оцінюванню.</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Основними видами оцінюв</w:t>
      </w:r>
      <w:r w:rsidR="003767C7">
        <w:rPr>
          <w:rFonts w:ascii="Times New Roman" w:eastAsia="Calibri" w:hAnsi="Times New Roman" w:cs="Times New Roman"/>
          <w:sz w:val="28"/>
          <w:lang w:val="uk-UA"/>
        </w:rPr>
        <w:t>ання здобувачів освіти є</w:t>
      </w:r>
      <w:r w:rsidRPr="00666D22">
        <w:rPr>
          <w:rFonts w:ascii="Times New Roman" w:eastAsia="Calibri" w:hAnsi="Times New Roman" w:cs="Times New Roman"/>
          <w:sz w:val="28"/>
          <w:lang w:val="uk-UA"/>
        </w:rPr>
        <w:t xml:space="preserve"> поточне та підсумкове (тематичне, семестрове, річне).</w:t>
      </w:r>
    </w:p>
    <w:p w:rsidR="00666D22" w:rsidRPr="00666D22" w:rsidRDefault="00666D22" w:rsidP="00666D22">
      <w:pPr>
        <w:suppressAutoHyphens/>
        <w:spacing w:after="0" w:line="240" w:lineRule="auto"/>
        <w:ind w:firstLine="709"/>
        <w:jc w:val="both"/>
        <w:rPr>
          <w:rFonts w:ascii="Times New Roman" w:eastAsia="Calibri" w:hAnsi="Times New Roman" w:cs="Times New Roman"/>
          <w:sz w:val="28"/>
          <w:lang w:val="uk-UA"/>
        </w:rPr>
      </w:pPr>
      <w:r w:rsidRPr="00666D22">
        <w:rPr>
          <w:rFonts w:ascii="Times New Roman" w:eastAsia="Calibri" w:hAnsi="Times New Roman" w:cs="Times New Roman"/>
          <w:sz w:val="28"/>
          <w:lang w:val="uk-UA"/>
        </w:rPr>
        <w:t>У закладі освіти використовується поточний контроль шляхом виконання різних видів завдань, передбачених навчальною програмою, у тому числі для самостійної та індивідуальної роботи здобувачів освіти протягом семестру. Поточний контроль здійснюється під час проведення практичних та лабораторних занять, а також за результатами перевірки контрольних, самостійних робіт, індивідуальних завдань тощо.</w:t>
      </w:r>
    </w:p>
    <w:p w:rsidR="00666D22" w:rsidRPr="00666D22" w:rsidRDefault="00666D22" w:rsidP="00666D22">
      <w:pPr>
        <w:suppressAutoHyphens/>
        <w:spacing w:after="0" w:line="240" w:lineRule="auto"/>
        <w:jc w:val="center"/>
        <w:rPr>
          <w:rFonts w:ascii="Calibri" w:eastAsia="Calibri" w:hAnsi="Calibri" w:cs="Calibri"/>
          <w:lang w:val="uk-UA"/>
        </w:rPr>
      </w:pPr>
      <w:r w:rsidRPr="00666D22">
        <w:rPr>
          <w:rFonts w:ascii="Times New Roman" w:eastAsia="Calibri" w:hAnsi="Times New Roman" w:cs="Times New Roman"/>
          <w:b/>
          <w:sz w:val="28"/>
          <w:lang w:val="uk-UA"/>
        </w:rPr>
        <w:t>Виконання річного плану роботи закладу освіти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lang w:val="uk-UA"/>
        </w:rPr>
        <w:t>Річний п</w:t>
      </w:r>
      <w:r w:rsidR="00EA04C9">
        <w:rPr>
          <w:rFonts w:ascii="Times New Roman" w:eastAsia="Calibri" w:hAnsi="Times New Roman" w:cs="Times New Roman"/>
          <w:sz w:val="28"/>
          <w:lang w:val="uk-UA"/>
        </w:rPr>
        <w:t>лан роботи закладу освіти у 2025-2026</w:t>
      </w:r>
      <w:r w:rsidRPr="00666D22">
        <w:rPr>
          <w:rFonts w:ascii="Times New Roman" w:eastAsia="Calibri" w:hAnsi="Times New Roman" w:cs="Times New Roman"/>
          <w:sz w:val="28"/>
          <w:lang w:val="uk-UA"/>
        </w:rPr>
        <w:t xml:space="preserve"> навчальному році був спрямований на реалізацію Стратегії розвитку, враховуючи освітню програму, структурований за напрямами: освітнє середовище, система оцінювання учнів, педагогічна діяльність педагогічних працівників, управлінські процеси з додатками, містить аналіз діяльності з</w:t>
      </w:r>
      <w:r w:rsidR="00F32854">
        <w:rPr>
          <w:rFonts w:ascii="Times New Roman" w:eastAsia="Calibri" w:hAnsi="Times New Roman" w:cs="Times New Roman"/>
          <w:sz w:val="28"/>
          <w:lang w:val="uk-UA"/>
        </w:rPr>
        <w:t>акладу освіти за попередній 2024/2025</w:t>
      </w:r>
      <w:r w:rsidRPr="00666D22">
        <w:rPr>
          <w:rFonts w:ascii="Times New Roman" w:eastAsia="Calibri" w:hAnsi="Times New Roman" w:cs="Times New Roman"/>
          <w:sz w:val="28"/>
          <w:lang w:val="uk-UA"/>
        </w:rPr>
        <w:t xml:space="preserve"> н.р. Документ також містить строки виконання, інформацію про відповідальних за реалізацію кожного завдання, форму узагальнення за результатами виконання (наказ, графік, розклад, аналітична записка, навчальний план тощо), відмітки про виконання. </w:t>
      </w:r>
    </w:p>
    <w:p w:rsidR="00666D22" w:rsidRPr="00666D22" w:rsidRDefault="00666D22" w:rsidP="00666D22">
      <w:pPr>
        <w:suppressAutoHyphens/>
        <w:spacing w:after="0" w:line="240" w:lineRule="auto"/>
        <w:ind w:firstLine="709"/>
        <w:jc w:val="both"/>
        <w:rPr>
          <w:rFonts w:ascii="Times New Roman" w:eastAsia="Calibri" w:hAnsi="Times New Roman" w:cs="Times New Roman"/>
          <w:sz w:val="28"/>
          <w:lang w:val="uk-UA"/>
        </w:rPr>
      </w:pPr>
      <w:r w:rsidRPr="00666D22">
        <w:rPr>
          <w:rFonts w:ascii="Times New Roman" w:eastAsia="Calibri" w:hAnsi="Times New Roman" w:cs="Times New Roman"/>
          <w:sz w:val="28"/>
          <w:lang w:val="uk-UA"/>
        </w:rPr>
        <w:t>План роботи закладу освіти на 202</w:t>
      </w:r>
      <w:r w:rsidR="00F32854">
        <w:rPr>
          <w:rFonts w:ascii="Times New Roman" w:eastAsia="Calibri" w:hAnsi="Times New Roman" w:cs="Times New Roman"/>
          <w:sz w:val="28"/>
          <w:lang w:val="uk-UA"/>
        </w:rPr>
        <w:t>5/2026</w:t>
      </w:r>
      <w:r w:rsidRPr="00666D22">
        <w:rPr>
          <w:rFonts w:ascii="Times New Roman" w:eastAsia="Calibri" w:hAnsi="Times New Roman" w:cs="Times New Roman"/>
          <w:sz w:val="28"/>
          <w:lang w:val="uk-UA"/>
        </w:rPr>
        <w:t xml:space="preserve"> навчальний рік схвалено рішенням </w:t>
      </w:r>
      <w:r w:rsidR="00852942">
        <w:rPr>
          <w:rFonts w:ascii="Times New Roman" w:eastAsia="Calibri" w:hAnsi="Times New Roman" w:cs="Times New Roman"/>
          <w:sz w:val="28"/>
          <w:lang w:val="uk-UA"/>
        </w:rPr>
        <w:t xml:space="preserve">педагогічної ради від </w:t>
      </w:r>
      <w:r w:rsidR="00EB1728">
        <w:rPr>
          <w:rFonts w:ascii="Times New Roman" w:eastAsia="Calibri" w:hAnsi="Times New Roman" w:cs="Times New Roman"/>
          <w:sz w:val="28"/>
          <w:u w:val="single"/>
          <w:lang w:val="uk-UA"/>
        </w:rPr>
        <w:t>29</w:t>
      </w:r>
      <w:r w:rsidR="00F32854">
        <w:rPr>
          <w:rFonts w:ascii="Times New Roman" w:eastAsia="Calibri" w:hAnsi="Times New Roman" w:cs="Times New Roman"/>
          <w:sz w:val="28"/>
          <w:u w:val="single"/>
          <w:lang w:val="uk-UA"/>
        </w:rPr>
        <w:t>.08.2025</w:t>
      </w:r>
      <w:r w:rsidRPr="00666D22">
        <w:rPr>
          <w:rFonts w:ascii="Times New Roman" w:eastAsia="Calibri" w:hAnsi="Times New Roman" w:cs="Times New Roman"/>
          <w:sz w:val="28"/>
          <w:lang w:val="uk-UA"/>
        </w:rPr>
        <w:t xml:space="preserve"> року (протокол № 1), затверджено наказом директора від </w:t>
      </w:r>
      <w:r w:rsidR="00074575">
        <w:rPr>
          <w:rFonts w:ascii="Times New Roman" w:eastAsia="Calibri" w:hAnsi="Times New Roman" w:cs="Times New Roman"/>
          <w:sz w:val="28"/>
          <w:u w:val="single"/>
          <w:lang w:val="uk-UA"/>
        </w:rPr>
        <w:t>29.08.2025</w:t>
      </w:r>
      <w:r w:rsidRPr="00666D22">
        <w:rPr>
          <w:rFonts w:ascii="Times New Roman" w:eastAsia="Calibri" w:hAnsi="Times New Roman" w:cs="Times New Roman"/>
          <w:sz w:val="28"/>
          <w:u w:val="single"/>
          <w:lang w:val="uk-UA"/>
        </w:rPr>
        <w:t xml:space="preserve"> №35-ОД</w:t>
      </w:r>
      <w:r w:rsidRPr="00666D22">
        <w:rPr>
          <w:rFonts w:ascii="Times New Roman" w:eastAsia="Calibri" w:hAnsi="Times New Roman" w:cs="Times New Roman"/>
          <w:sz w:val="28"/>
          <w:lang w:val="uk-UA"/>
        </w:rPr>
        <w:t>. Протягом навчального року було здійснено моніторинг виконання плану роботи закладу освіти та узагальнено на нарад</w:t>
      </w:r>
      <w:r w:rsidR="00EE6021">
        <w:rPr>
          <w:rFonts w:ascii="Times New Roman" w:eastAsia="Calibri" w:hAnsi="Times New Roman" w:cs="Times New Roman"/>
          <w:sz w:val="28"/>
          <w:lang w:val="uk-UA"/>
        </w:rPr>
        <w:t>ах при директору - у грудні 2025 та червні 2026</w:t>
      </w:r>
      <w:r w:rsidRPr="00666D22">
        <w:rPr>
          <w:rFonts w:ascii="Times New Roman" w:eastAsia="Calibri" w:hAnsi="Times New Roman" w:cs="Times New Roman"/>
          <w:sz w:val="28"/>
          <w:lang w:val="uk-UA"/>
        </w:rPr>
        <w:t xml:space="preserve"> року. Згідно плану роботи проведені засідання педагогічної ради за планом. Згідно графіка - внутрішкільні моніторинги якості освітнього процесу та результатів навчання здобувачів освіти. Внутрішньошкільний контроль за діяльністю педагогічних працівників та контроль за організацією освітнього процесу відбувався у встановлені терміни. Видано накази з основної, адміністративно-господарської діяльності та кадрові тривалого строку зберігання у відповідності до </w:t>
      </w:r>
      <w:r w:rsidR="009E4326">
        <w:rPr>
          <w:rFonts w:ascii="Times New Roman" w:eastAsia="Calibri" w:hAnsi="Times New Roman" w:cs="Times New Roman"/>
          <w:sz w:val="28"/>
          <w:lang w:val="uk-UA"/>
        </w:rPr>
        <w:t>циклограми. У</w:t>
      </w:r>
      <w:r w:rsidRPr="00666D22">
        <w:rPr>
          <w:rFonts w:ascii="Times New Roman" w:eastAsia="Calibri" w:hAnsi="Times New Roman" w:cs="Times New Roman"/>
          <w:sz w:val="28"/>
          <w:lang w:val="uk-UA"/>
        </w:rPr>
        <w:t xml:space="preserve"> цілому пл</w:t>
      </w:r>
      <w:r w:rsidR="00CC38F4">
        <w:rPr>
          <w:rFonts w:ascii="Times New Roman" w:eastAsia="Calibri" w:hAnsi="Times New Roman" w:cs="Times New Roman"/>
          <w:sz w:val="28"/>
          <w:lang w:val="uk-UA"/>
        </w:rPr>
        <w:t>ан роботи закладу освіти за 2025-2026</w:t>
      </w:r>
      <w:r w:rsidRPr="00666D22">
        <w:rPr>
          <w:rFonts w:ascii="Times New Roman" w:eastAsia="Calibri" w:hAnsi="Times New Roman" w:cs="Times New Roman"/>
          <w:sz w:val="28"/>
          <w:lang w:val="uk-UA"/>
        </w:rPr>
        <w:t xml:space="preserve"> навчальний рік виконано. Заходи, не проведені через об’єктивні причини, внесені до пла</w:t>
      </w:r>
      <w:r w:rsidR="00CC38F4">
        <w:rPr>
          <w:rFonts w:ascii="Times New Roman" w:eastAsia="Calibri" w:hAnsi="Times New Roman" w:cs="Times New Roman"/>
          <w:sz w:val="28"/>
          <w:lang w:val="uk-UA"/>
        </w:rPr>
        <w:t>ну роботи закладу освіти на 2026-2027</w:t>
      </w:r>
      <w:r w:rsidRPr="00666D22">
        <w:rPr>
          <w:rFonts w:ascii="Times New Roman" w:eastAsia="Calibri" w:hAnsi="Times New Roman" w:cs="Times New Roman"/>
          <w:sz w:val="28"/>
          <w:lang w:val="uk-UA"/>
        </w:rPr>
        <w:t xml:space="preserve"> н.р.</w:t>
      </w:r>
    </w:p>
    <w:p w:rsidR="00666D22" w:rsidRPr="00666D22" w:rsidRDefault="00666D22" w:rsidP="00666D22">
      <w:pPr>
        <w:suppressAutoHyphens/>
        <w:spacing w:after="0" w:line="240" w:lineRule="auto"/>
        <w:ind w:firstLine="709"/>
        <w:jc w:val="center"/>
        <w:outlineLvl w:val="0"/>
        <w:rPr>
          <w:rFonts w:ascii="Calibri" w:eastAsia="Calibri" w:hAnsi="Calibri" w:cs="Calibri"/>
          <w:lang w:val="uk-UA"/>
        </w:rPr>
      </w:pPr>
      <w:r w:rsidRPr="00666D22">
        <w:rPr>
          <w:rFonts w:ascii="Times New Roman" w:eastAsia="Times New Roman" w:hAnsi="Times New Roman" w:cs="Times New Roman"/>
          <w:b/>
          <w:sz w:val="28"/>
          <w:szCs w:val="28"/>
          <w:lang w:val="uk-UA" w:eastAsia="ru-RU"/>
        </w:rPr>
        <w:t>Виконання навчальних програм</w:t>
      </w:r>
    </w:p>
    <w:p w:rsidR="00666D22" w:rsidRPr="00666D22" w:rsidRDefault="00666D22" w:rsidP="00666D22">
      <w:pPr>
        <w:suppressAutoHyphens/>
        <w:spacing w:after="0" w:line="240" w:lineRule="auto"/>
        <w:ind w:firstLine="709"/>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Для реалізації якісної підготовки та розвитку інтелектуальних здібностей учнів виклад</w:t>
      </w:r>
      <w:r w:rsidR="00961D8C">
        <w:rPr>
          <w:rFonts w:ascii="Times New Roman" w:eastAsia="Times New Roman" w:hAnsi="Times New Roman" w:cs="Times New Roman"/>
          <w:sz w:val="28"/>
          <w:szCs w:val="28"/>
          <w:lang w:val="uk-UA" w:eastAsia="ru-RU"/>
        </w:rPr>
        <w:t>ання навчальних предметі</w:t>
      </w:r>
      <w:r w:rsidR="00CB57DF">
        <w:rPr>
          <w:rFonts w:ascii="Times New Roman" w:eastAsia="Times New Roman" w:hAnsi="Times New Roman" w:cs="Times New Roman"/>
          <w:sz w:val="28"/>
          <w:szCs w:val="28"/>
          <w:lang w:val="uk-UA" w:eastAsia="ru-RU"/>
        </w:rPr>
        <w:t>в у 2025-2026</w:t>
      </w:r>
      <w:r w:rsidRPr="00666D22">
        <w:rPr>
          <w:rFonts w:ascii="Times New Roman" w:eastAsia="Times New Roman" w:hAnsi="Times New Roman" w:cs="Times New Roman"/>
          <w:sz w:val="28"/>
          <w:szCs w:val="28"/>
          <w:lang w:val="uk-UA" w:eastAsia="ru-RU"/>
        </w:rPr>
        <w:t xml:space="preserve"> навчальному році здійснювалося за </w:t>
      </w:r>
      <w:r w:rsidRPr="00666D22">
        <w:rPr>
          <w:rFonts w:ascii="Times New Roman" w:eastAsia="Times New Roman" w:hAnsi="Times New Roman" w:cs="Times New Roman"/>
          <w:sz w:val="28"/>
          <w:szCs w:val="28"/>
          <w:lang w:val="uk-UA" w:eastAsia="ru-RU"/>
        </w:rPr>
        <w:lastRenderedPageBreak/>
        <w:t>навчальними планами, складеними відповідно Законів України «Про освіту», «Про повну загальну середню освіту», «Про дошкільну освіту», Положення про спеціальну школу та Положення про навчально-реабілітаційний центр</w:t>
      </w:r>
      <w:r w:rsidR="001177B3">
        <w:rPr>
          <w:rFonts w:ascii="Times New Roman" w:eastAsia="Times New Roman" w:hAnsi="Times New Roman" w:cs="Times New Roman"/>
          <w:sz w:val="28"/>
          <w:szCs w:val="28"/>
          <w:lang w:val="uk-UA" w:eastAsia="ru-RU"/>
        </w:rPr>
        <w:t xml:space="preserve"> </w:t>
      </w:r>
      <w:r w:rsidRPr="00666D22">
        <w:rPr>
          <w:rFonts w:ascii="Times New Roman" w:eastAsia="Times New Roman" w:hAnsi="Times New Roman" w:cs="Times New Roman"/>
          <w:sz w:val="28"/>
          <w:szCs w:val="28"/>
          <w:lang w:val="uk-UA" w:eastAsia="ru-RU"/>
        </w:rPr>
        <w:t xml:space="preserve">(затверджених постановою Кабінету Міністрів України від 06.03.2019 №221), Національного плану дій з реалізації Конвенції про права осіб з інвалідністю на період до 2025 року (затвердженого розпорядженням Кабінету Міністрів України від 07.04. 2021 р. № 285-р. «Про затвердження Національного плану дій з реалізації Конвенції про права осіб з інвалідністю на період до 2025 року»), Концепції Нової української школи (схваленої розпорядженням Кабінету Міністрів України від 14.12.2016 р. № 988-р «Про схвалення Концепції реалізації державної політики у сфері реформування загальної середньої освіти «Нова українська школа» на період до 2029 року»), Державного стандарту початкової освіти(затвердженого постановою Кабінету Міністрів України від 21.02.2018 № 87 (у редакції постанови Кабінету Міністрів України від 24.07.2019 № 688), Державного стандарту базової і повної загальної середньої освіти(затвердженого постановою Кабінету Міністрів України від 23.11.2011 № 1392), наказу Міністерства освіти і науки України від 30.10.2020 № 148 «Про затвердження Методичних рекомендацій з питань формування внутрішньої системи якості освіти у закладах загальної середньої освіти», інших нормативно-правових та відомчих документів, які регулюють забезпечення освітнього процесу в закладах загальної середньої та спеціальної освіти. </w:t>
      </w:r>
    </w:p>
    <w:p w:rsidR="00666D22" w:rsidRPr="00666D22" w:rsidRDefault="00666D22" w:rsidP="00666D22">
      <w:pPr>
        <w:suppressAutoHyphens/>
        <w:spacing w:after="0" w:line="240" w:lineRule="auto"/>
        <w:ind w:firstLine="709"/>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Загальний обсяг навчального навантаження учнів, його розподіл між роками навчання, освітніми галузями, обов’язковими та вибірковими освітніми компонентами визначено в Базовому навчальному плані:</w:t>
      </w:r>
    </w:p>
    <w:p w:rsidR="00666D22" w:rsidRPr="00666D22" w:rsidRDefault="00666D22" w:rsidP="00666D22">
      <w:pPr>
        <w:numPr>
          <w:ilvl w:val="0"/>
          <w:numId w:val="1"/>
        </w:numPr>
        <w:suppressAutoHyphens/>
        <w:spacing w:after="0" w:line="240" w:lineRule="auto"/>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1 клас - за типовими освітніми програмами, затвердженими наказом МОН від 26.07.2018 № 815 «Про затвердження типової освітньої програми початкової освіти спеціальних закладів загальної середньої освіти для учнів 1 класів з інтелектуальними порушеннями»;</w:t>
      </w:r>
    </w:p>
    <w:p w:rsidR="00666D22" w:rsidRPr="00666D22" w:rsidRDefault="00666D22" w:rsidP="00666D22">
      <w:pPr>
        <w:numPr>
          <w:ilvl w:val="0"/>
          <w:numId w:val="1"/>
        </w:numPr>
        <w:suppressAutoHyphens/>
        <w:spacing w:after="0" w:line="240" w:lineRule="auto"/>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2 клас - за типовими освітніми програмами, затвердженими наказом МОН від 02.07.2019 № 917 «Про затвердження типової освітньої програми початкової освіти спеціальних закладів загальної середньої освіти для учнів 2 класу з порушеннями інтелектуального розвитку»;</w:t>
      </w:r>
    </w:p>
    <w:p w:rsidR="00666D22" w:rsidRPr="00666D22" w:rsidRDefault="00666D22" w:rsidP="00666D22">
      <w:pPr>
        <w:numPr>
          <w:ilvl w:val="0"/>
          <w:numId w:val="1"/>
        </w:numPr>
        <w:suppressAutoHyphens/>
        <w:spacing w:after="0" w:line="240" w:lineRule="auto"/>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3 клас - за типовими освітніми програмами, затвердженими наказом МОН від 01.04.2020 № 467 «Про затвердження типової освітньої програми початкової освіти спеціальних закладів загальної середньої освіти для учнів 3 класу з порушеннями інтелектуального розвитку»;</w:t>
      </w:r>
    </w:p>
    <w:p w:rsidR="00666D22" w:rsidRPr="00666D22" w:rsidRDefault="00666D22" w:rsidP="00666D22">
      <w:pPr>
        <w:numPr>
          <w:ilvl w:val="0"/>
          <w:numId w:val="1"/>
        </w:numPr>
        <w:suppressAutoHyphens/>
        <w:spacing w:after="0" w:line="240" w:lineRule="auto"/>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4 класи – за новими типовими освітніми програмами, затвердженими наказом МОН від 29.01.2021 № 121 «Про затвердження типової освітньої програми початкової освіти спеціальних закладів загальної середньої освіти для учнів 4 класу з порушеннями інтелектуального розвитку»;</w:t>
      </w:r>
    </w:p>
    <w:p w:rsidR="00666D22" w:rsidRPr="00666D22" w:rsidRDefault="00666D22" w:rsidP="00666D22">
      <w:pPr>
        <w:numPr>
          <w:ilvl w:val="0"/>
          <w:numId w:val="1"/>
        </w:numPr>
        <w:suppressAutoHyphens/>
        <w:spacing w:after="0" w:line="240" w:lineRule="auto"/>
        <w:jc w:val="both"/>
        <w:outlineLvl w:val="0"/>
        <w:rPr>
          <w:rFonts w:ascii="Calibri" w:eastAsia="Calibri" w:hAnsi="Calibri" w:cs="Calibri"/>
          <w:lang w:val="uk-UA"/>
        </w:rPr>
      </w:pPr>
      <w:r w:rsidRPr="00666D22">
        <w:rPr>
          <w:rFonts w:ascii="Times New Roman" w:eastAsia="Times New Roman" w:hAnsi="Times New Roman" w:cs="Times New Roman"/>
          <w:sz w:val="28"/>
          <w:szCs w:val="28"/>
          <w:lang w:val="uk-UA" w:eastAsia="ru-RU"/>
        </w:rPr>
        <w:t>5, 6 класи – за типовими освітніми програмами для 5-10 (11) класів спеціальних закладів середньої освіти для осіб з особливими освітніми потребами (наказ МОН України від07.12.2021р. №1317)</w:t>
      </w:r>
    </w:p>
    <w:p w:rsidR="00666D22" w:rsidRPr="00666D22" w:rsidRDefault="003A7505" w:rsidP="00666D22">
      <w:pPr>
        <w:numPr>
          <w:ilvl w:val="0"/>
          <w:numId w:val="1"/>
        </w:numPr>
        <w:suppressAutoHyphens/>
        <w:spacing w:after="0" w:line="240" w:lineRule="auto"/>
        <w:jc w:val="both"/>
        <w:outlineLvl w:val="0"/>
        <w:rPr>
          <w:rFonts w:ascii="Calibri" w:eastAsia="Calibri" w:hAnsi="Calibri" w:cs="Calibri"/>
          <w:lang w:val="uk-UA"/>
        </w:rPr>
      </w:pPr>
      <w:r>
        <w:rPr>
          <w:rFonts w:ascii="Times New Roman" w:eastAsia="Times New Roman" w:hAnsi="Times New Roman" w:cs="Times New Roman"/>
          <w:sz w:val="28"/>
          <w:szCs w:val="28"/>
          <w:lang w:val="uk-UA" w:eastAsia="ru-RU"/>
        </w:rPr>
        <w:t>7</w:t>
      </w:r>
      <w:r w:rsidR="00F45916">
        <w:rPr>
          <w:rFonts w:ascii="Times New Roman" w:eastAsia="Times New Roman" w:hAnsi="Times New Roman" w:cs="Times New Roman"/>
          <w:sz w:val="28"/>
          <w:szCs w:val="28"/>
          <w:lang w:val="uk-UA" w:eastAsia="ru-RU"/>
        </w:rPr>
        <w:t>-8</w:t>
      </w:r>
      <w:r>
        <w:rPr>
          <w:rFonts w:ascii="Times New Roman" w:eastAsia="Times New Roman" w:hAnsi="Times New Roman" w:cs="Times New Roman"/>
          <w:sz w:val="28"/>
          <w:szCs w:val="28"/>
          <w:lang w:val="uk-UA" w:eastAsia="ru-RU"/>
        </w:rPr>
        <w:t xml:space="preserve"> клас</w:t>
      </w:r>
      <w:r w:rsidR="00F45916">
        <w:rPr>
          <w:rFonts w:ascii="Times New Roman" w:eastAsia="Times New Roman" w:hAnsi="Times New Roman" w:cs="Times New Roman"/>
          <w:sz w:val="28"/>
          <w:szCs w:val="28"/>
          <w:lang w:val="uk-UA" w:eastAsia="ru-RU"/>
        </w:rPr>
        <w:t>и</w:t>
      </w:r>
      <w:r w:rsidR="00666D22" w:rsidRPr="00666D22">
        <w:rPr>
          <w:rFonts w:ascii="Times New Roman" w:eastAsia="Times New Roman" w:hAnsi="Times New Roman" w:cs="Times New Roman"/>
          <w:sz w:val="28"/>
          <w:szCs w:val="28"/>
          <w:lang w:val="uk-UA" w:eastAsia="ru-RU"/>
        </w:rPr>
        <w:t xml:space="preserve"> - за типовими освітніми програмами, затвердженими наказом МОН від 12.06.2018 № 627 «Про затвердження типової освітньої програми спеціальних закладів загальної середньої освіти ІІ ступеня для дітей з </w:t>
      </w:r>
      <w:r w:rsidR="00666D22" w:rsidRPr="00666D22">
        <w:rPr>
          <w:rFonts w:ascii="Times New Roman" w:eastAsia="Times New Roman" w:hAnsi="Times New Roman" w:cs="Times New Roman"/>
          <w:sz w:val="28"/>
          <w:szCs w:val="28"/>
          <w:lang w:val="uk-UA" w:eastAsia="ru-RU"/>
        </w:rPr>
        <w:lastRenderedPageBreak/>
        <w:t>особливими освітніми потребами» (зі змінами, накази МОН від 26.07.2018 № 815, від 10.06.2019 № 808);</w:t>
      </w:r>
    </w:p>
    <w:p w:rsidR="00666D22" w:rsidRPr="00666D22" w:rsidRDefault="00F45916" w:rsidP="00666D22">
      <w:pPr>
        <w:numPr>
          <w:ilvl w:val="0"/>
          <w:numId w:val="1"/>
        </w:numPr>
        <w:suppressAutoHyphens/>
        <w:spacing w:after="0" w:line="240" w:lineRule="auto"/>
        <w:jc w:val="both"/>
        <w:outlineLvl w:val="0"/>
        <w:rPr>
          <w:rFonts w:ascii="Calibri" w:eastAsia="Calibri" w:hAnsi="Calibri" w:cs="Calibri"/>
          <w:lang w:val="uk-UA"/>
        </w:rPr>
      </w:pPr>
      <w:r>
        <w:rPr>
          <w:rFonts w:ascii="Times New Roman" w:eastAsia="Times New Roman" w:hAnsi="Times New Roman" w:cs="Times New Roman"/>
          <w:sz w:val="28"/>
          <w:szCs w:val="28"/>
          <w:lang w:val="uk-UA" w:eastAsia="ru-RU"/>
        </w:rPr>
        <w:t>9</w:t>
      </w:r>
      <w:r w:rsidR="00666D22" w:rsidRPr="00666D22">
        <w:rPr>
          <w:rFonts w:ascii="Times New Roman" w:eastAsia="Times New Roman" w:hAnsi="Times New Roman" w:cs="Times New Roman"/>
          <w:sz w:val="28"/>
          <w:szCs w:val="28"/>
          <w:lang w:val="uk-UA" w:eastAsia="ru-RU"/>
        </w:rPr>
        <w:t xml:space="preserve"> клас – за типовими освітніми програмами, затвердженими наказом МОН України від 20.04.2018 року №405 «Про затвердження типової освітньої програми закладів загальної середньої освіти ІІ ступеня»</w:t>
      </w:r>
      <w:r w:rsidR="00666D22" w:rsidRPr="00666D22">
        <w:rPr>
          <w:rFonts w:ascii="Calibri" w:eastAsia="Calibri" w:hAnsi="Calibri" w:cs="Calibri"/>
          <w:lang w:val="uk-UA"/>
        </w:rPr>
        <w:t xml:space="preserve"> </w:t>
      </w:r>
      <w:r w:rsidR="00666D22" w:rsidRPr="00666D22">
        <w:rPr>
          <w:rFonts w:ascii="Times New Roman" w:eastAsia="Times New Roman" w:hAnsi="Times New Roman" w:cs="Times New Roman"/>
          <w:sz w:val="28"/>
          <w:szCs w:val="28"/>
          <w:lang w:val="uk-UA" w:eastAsia="ru-RU"/>
        </w:rPr>
        <w:t xml:space="preserve">Наказу Міністерства світи і науки України «Про затвердження Нормативів наповнюваності груп дошкільних навчальних закладів (ясел-садків) компенсуючого типу, класів спеціальних загальноосвітніх шкіл (шкіл-інтернатів), груп подовженого дня і виховних груп загальноосвітніх навчальних закладів усіх типів та Порядку поділу класів на групи при вивченні окремих предметів у загальноосвітніх навчальних закладах» від 20.02.2002 р. № 128. </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Навчальні плани передбачають реалізацію освітніх галузей Базового навчального плану Державного стандарту через навчальні предмети. Навчальні плани містять інваріантну складову, сформовану на державному рівні, обов’язкову для всіх спеціальних закладів загальної середньої освіти незалежно від їх підпорядкування і форм власності, та варіативну, в якій передбачено додаткові години на вивчення предметів інваріантної складової, курси за вибором, індивідуальні та групові заняття, консультації.</w:t>
      </w:r>
      <w:r w:rsidRPr="00666D22">
        <w:rPr>
          <w:rFonts w:ascii="Times New Roman" w:eastAsia="Times New Roman" w:hAnsi="Times New Roman" w:cs="Times New Roman"/>
          <w:sz w:val="28"/>
          <w:szCs w:val="28"/>
          <w:lang w:val="uk-UA" w:eastAsia="ru-RU"/>
        </w:rPr>
        <w:t xml:space="preserve"> Варіативна складова не використовується.</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Інваріантна складова навчальних планів для спеціальних закладів загальної середньої освіти для дітей з особливими освітніми потребами обов’язково включає години корекційно-розвиткових занять, спрямованих на вирішення завдань, зумовлених особливостями психофізичного розвитку учнів, а саме: розвиток зорового або слухового сприймання, мовлення, пізнавальної діяльності, психофізичний, соціально-комунікативний розвиток дітей з особливими потребами; розвиток навичок саморегуляції та саморозвитку дітей шляхом взаємодії з навколишнім середовищем з урахуванням наявних знань, умінь і навичок комунікативної діяльності і творчості; формування компенсаційних способів діяльності як важливої умови підготовки дітей з особливими освітніми потребами до навчання у закладі освіти; створення умов для соціальної реабілітації та інтеграції дітей з особливими освітніми потребами, розвиток їх самостійності та життєво важливих компетенцій. Зміст корекційно-розвиткової роботи визначається з урахуванням особливостей розвитку дітей з особливими освітніми потребами, мети, завдань та напрямів такої роботи.</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Години корекційно-розвиткових занять навчального плану не враховуються при визначенні гранично допустимого навантаження учнів.</w:t>
      </w:r>
    </w:p>
    <w:p w:rsidR="00666D22" w:rsidRPr="00666D22" w:rsidRDefault="00666D22" w:rsidP="00666D22">
      <w:pPr>
        <w:suppressAutoHyphens/>
        <w:spacing w:after="0" w:line="240" w:lineRule="auto"/>
        <w:ind w:firstLine="709"/>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Типову освітню програму</w:t>
      </w:r>
      <w:r w:rsidRPr="00666D22">
        <w:rPr>
          <w:rFonts w:ascii="Times New Roman" w:eastAsia="Times New Roman" w:hAnsi="Times New Roman" w:cs="Times New Roman"/>
          <w:sz w:val="24"/>
          <w:szCs w:val="24"/>
          <w:lang w:val="uk-UA" w:eastAsia="ru-RU"/>
        </w:rPr>
        <w:t xml:space="preserve"> </w:t>
      </w:r>
      <w:r w:rsidRPr="00666D22">
        <w:rPr>
          <w:rFonts w:ascii="Times New Roman" w:eastAsia="Times New Roman" w:hAnsi="Times New Roman" w:cs="Times New Roman"/>
          <w:sz w:val="28"/>
          <w:szCs w:val="28"/>
          <w:lang w:val="uk-UA" w:eastAsia="ru-RU"/>
        </w:rPr>
        <w:t>для 1-4х класів для дітей з інтелектуальними порушеннями розроблено відповідно до Закону України «Про освіту», Концепції Нової української школи, Державного стандарту початкової освіти, з урахуванням Типових освітніх програм, сучасних досягнень та спеціальної педагогіки та психології щодо навчально-пізнавальних можливостей дітей з інтелектуальними порушеннями.</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8"/>
          <w:lang w:val="uk-UA" w:eastAsia="uk-UA"/>
        </w:rPr>
        <w:t xml:space="preserve">При визначенні гранично допустимого навантаження учнів ураховані санітарно-гігієнічні норми та нормативну тривалість уроків у підготовчому-1 класах - 35 хвилин, 2-4 класах - 40 хвилин, визначених Державними  санітарними нормами та правилами «Гігієнічні вимоги до улаштування, утримання і режиму спеціальних </w:t>
      </w:r>
      <w:r w:rsidRPr="00666D22">
        <w:rPr>
          <w:rFonts w:ascii="Times New Roman" w:eastAsia="Times New Roman" w:hAnsi="Times New Roman" w:cs="Times New Roman"/>
          <w:sz w:val="28"/>
          <w:szCs w:val="28"/>
          <w:lang w:val="uk-UA" w:eastAsia="uk-UA"/>
        </w:rPr>
        <w:lastRenderedPageBreak/>
        <w:t xml:space="preserve">загальноосвітніх шкіл (шкіл-інтернатів) для дітей, які потребують корекції фізичного та (або)  </w:t>
      </w:r>
      <w:r w:rsidRPr="00666D22">
        <w:rPr>
          <w:rFonts w:ascii="Times New Roman" w:eastAsia="Times New Roman" w:hAnsi="Times New Roman" w:cs="Times New Roman"/>
          <w:sz w:val="28"/>
          <w:szCs w:val="24"/>
          <w:lang w:val="uk-UA" w:eastAsia="ru-RU"/>
        </w:rPr>
        <w:t>розумового розвитку, та навчально-реабілітаційних центрів», затвердженими наказом Міністерства охорони</w:t>
      </w:r>
      <w:r w:rsidRPr="00666D22">
        <w:rPr>
          <w:rFonts w:ascii="Times New Roman" w:eastAsia="Times New Roman" w:hAnsi="Times New Roman" w:cs="Times New Roman"/>
          <w:sz w:val="32"/>
          <w:szCs w:val="28"/>
          <w:lang w:val="uk-UA" w:eastAsia="ru-RU"/>
        </w:rPr>
        <w:t xml:space="preserve"> </w:t>
      </w:r>
      <w:r w:rsidRPr="00666D22">
        <w:rPr>
          <w:rFonts w:ascii="Times New Roman" w:eastAsia="Times New Roman" w:hAnsi="Times New Roman" w:cs="Times New Roman"/>
          <w:sz w:val="28"/>
          <w:szCs w:val="28"/>
          <w:lang w:val="uk-UA" w:eastAsia="ru-RU"/>
        </w:rPr>
        <w:t>здоров’я України від 20.02.2013 № 114, зареєстрованим у Міністерстві юстиції України 14 березня 2013 р. за № 410/22942.</w:t>
      </w:r>
      <w:r w:rsidRPr="00666D22">
        <w:rPr>
          <w:rFonts w:ascii="Times New Roman" w:eastAsia="Times New Roman" w:hAnsi="Times New Roman" w:cs="Times New Roman"/>
          <w:sz w:val="28"/>
          <w:szCs w:val="24"/>
          <w:lang w:val="uk-UA" w:eastAsia="ru-RU"/>
        </w:rPr>
        <w:t xml:space="preserve">  </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На основі визначених в освітній програмі типових навчальних планів складені річні навчальні плани та затверджені директором, що конкретизує організацію освітнього процесу, перелік навчальних предметів, обов’язкових для вивчення, вибіркових (за вибором учнів) освітніх компонентів, зокрема, навчальних предметів, курсів, кількість годин на тиждень та визначає години варіативної складової, враховуючи, особливості організації освітнього процесу та індивідуальних освітніх потреб учнів, особливості регіону, рівень навчально-методичного та кадрового забезпечення закладу. </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 Семестрове оцінювання учнів 5-9 класів здійснювалося педагогічними працівниками на підставі тематичних оцінок (виставляються з врахуванням усіх видів діяльності, що підлягали оцінюванню під час вивчення теми) за три дні до завершення семестру незалежно від дати проведення останнього у семестрі уроку. Оцінка доводилася до відома кожного учня індивідуально. Усі записи про проведені уроки, індивідуально – групові заняття відображені у класних журналах відповідно до програм, планів і розкладу уроків. Навчальні програм</w:t>
      </w:r>
      <w:r w:rsidR="007346B2">
        <w:rPr>
          <w:rFonts w:ascii="Times New Roman" w:eastAsia="Times New Roman" w:hAnsi="Times New Roman" w:cs="Times New Roman"/>
          <w:sz w:val="28"/>
          <w:szCs w:val="24"/>
          <w:lang w:val="uk-UA" w:eastAsia="ru-RU"/>
        </w:rPr>
        <w:t>и інваріантної складової за 2025/2026</w:t>
      </w:r>
      <w:r w:rsidRPr="00666D22">
        <w:rPr>
          <w:rFonts w:ascii="Times New Roman" w:eastAsia="Times New Roman" w:hAnsi="Times New Roman" w:cs="Times New Roman"/>
          <w:sz w:val="28"/>
          <w:szCs w:val="24"/>
          <w:lang w:val="uk-UA" w:eastAsia="ru-RU"/>
        </w:rPr>
        <w:t xml:space="preserve"> навчальний рік викон</w:t>
      </w:r>
      <w:r w:rsidR="0086341A">
        <w:rPr>
          <w:rFonts w:ascii="Times New Roman" w:eastAsia="Times New Roman" w:hAnsi="Times New Roman" w:cs="Times New Roman"/>
          <w:sz w:val="28"/>
          <w:szCs w:val="24"/>
          <w:lang w:val="uk-UA" w:eastAsia="ru-RU"/>
        </w:rPr>
        <w:t xml:space="preserve">ано відповідно </w:t>
      </w:r>
      <w:r w:rsidR="007346B2">
        <w:rPr>
          <w:rFonts w:ascii="Times New Roman" w:eastAsia="Times New Roman" w:hAnsi="Times New Roman" w:cs="Times New Roman"/>
          <w:sz w:val="28"/>
          <w:szCs w:val="24"/>
          <w:lang w:val="uk-UA" w:eastAsia="ru-RU"/>
        </w:rPr>
        <w:t>до структури 2025/2026</w:t>
      </w:r>
      <w:r w:rsidRPr="00666D22">
        <w:rPr>
          <w:rFonts w:ascii="Times New Roman" w:eastAsia="Times New Roman" w:hAnsi="Times New Roman" w:cs="Times New Roman"/>
          <w:sz w:val="28"/>
          <w:szCs w:val="24"/>
          <w:lang w:val="uk-UA" w:eastAsia="ru-RU"/>
        </w:rPr>
        <w:t xml:space="preserve"> навчального року (175 навчальних днів).</w:t>
      </w:r>
    </w:p>
    <w:p w:rsidR="00666D22" w:rsidRPr="00666D22" w:rsidRDefault="00666D22" w:rsidP="00666D22">
      <w:pPr>
        <w:suppressAutoHyphens/>
        <w:spacing w:after="0" w:line="240" w:lineRule="auto"/>
        <w:ind w:firstLine="720"/>
        <w:jc w:val="center"/>
        <w:rPr>
          <w:rFonts w:ascii="Calibri" w:eastAsia="Calibri" w:hAnsi="Calibri" w:cs="Calibri"/>
          <w:lang w:val="uk-UA"/>
        </w:rPr>
      </w:pPr>
      <w:r w:rsidRPr="00666D22">
        <w:rPr>
          <w:rFonts w:ascii="Times New Roman" w:eastAsia="Times New Roman" w:hAnsi="Times New Roman" w:cs="Times New Roman"/>
          <w:b/>
          <w:sz w:val="28"/>
          <w:szCs w:val="24"/>
          <w:lang w:val="uk-UA" w:eastAsia="ru-RU"/>
        </w:rPr>
        <w:t>Результати навчальних досягнень</w:t>
      </w:r>
    </w:p>
    <w:p w:rsidR="00666D22" w:rsidRPr="00666D22" w:rsidRDefault="00666D22" w:rsidP="00666D22">
      <w:pPr>
        <w:suppressAutoHyphens/>
        <w:spacing w:after="0" w:line="240" w:lineRule="auto"/>
        <w:ind w:firstLine="720"/>
        <w:jc w:val="both"/>
        <w:rPr>
          <w:rFonts w:ascii="Calibri" w:eastAsia="Calibri" w:hAnsi="Calibri" w:cs="Calibri"/>
          <w:u w:val="single"/>
          <w:lang w:val="uk-UA"/>
        </w:rPr>
      </w:pPr>
      <w:r w:rsidRPr="00666D22">
        <w:rPr>
          <w:rFonts w:ascii="Times New Roman" w:eastAsia="Times New Roman" w:hAnsi="Times New Roman" w:cs="Times New Roman"/>
          <w:sz w:val="28"/>
          <w:szCs w:val="24"/>
          <w:lang w:val="uk-UA" w:eastAsia="ru-RU"/>
        </w:rPr>
        <w:t>На сучасному етапі головним завданням нашого закладу є підвищення якості освіти через упровадження інновацій, сучасних підходів до оцінювання, зокрема формувальне оцінювання, само- та взаємооцінювання, дотримання основних принципів НУШ: дитиноцентризму, педагогіки партнерства, інтеграції предметів. У зв’язку із запровадженням військового стану в країні цей навчальний рік був особливим і в організації, і проведенні освітнього процесу. Навчання проходило у змішаній формі. Для забезпечення дистанційного навчання в закладі обрано електронну онлайн сервіс Google meet, за допомогою яких організовується освітній процес. Учителі закладу активно використовують соціальні мережі як інструмент для формальної та неформальної освіти (платформа «Всеосвіта», «НаУрок», Фейсбук, ЮТУБ канал), спілкування в групах у Viber. Зв'язок з учнями та їх батьками заб</w:t>
      </w:r>
      <w:r w:rsidR="00ED0701">
        <w:rPr>
          <w:rFonts w:ascii="Times New Roman" w:eastAsia="Times New Roman" w:hAnsi="Times New Roman" w:cs="Times New Roman"/>
          <w:sz w:val="28"/>
          <w:szCs w:val="24"/>
          <w:lang w:val="uk-UA" w:eastAsia="ru-RU"/>
        </w:rPr>
        <w:t>езпечено на 100%. На кінець 2025/2026</w:t>
      </w:r>
      <w:r w:rsidRPr="00666D22">
        <w:rPr>
          <w:rFonts w:ascii="Times New Roman" w:eastAsia="Times New Roman" w:hAnsi="Times New Roman" w:cs="Times New Roman"/>
          <w:sz w:val="28"/>
          <w:szCs w:val="24"/>
          <w:lang w:val="uk-UA" w:eastAsia="ru-RU"/>
        </w:rPr>
        <w:t xml:space="preserve"> навчального року в закладі освіти навчалося </w:t>
      </w:r>
      <w:r w:rsidR="00ED0701">
        <w:rPr>
          <w:rFonts w:ascii="Times New Roman" w:eastAsia="Times New Roman" w:hAnsi="Times New Roman" w:cs="Times New Roman"/>
          <w:sz w:val="28"/>
          <w:szCs w:val="24"/>
          <w:u w:val="single"/>
          <w:lang w:val="uk-UA" w:eastAsia="ru-RU"/>
        </w:rPr>
        <w:t>78</w:t>
      </w:r>
      <w:r w:rsidRPr="00666D22">
        <w:rPr>
          <w:rFonts w:ascii="Times New Roman" w:eastAsia="Times New Roman" w:hAnsi="Times New Roman" w:cs="Times New Roman"/>
          <w:sz w:val="28"/>
          <w:szCs w:val="24"/>
          <w:lang w:val="uk-UA" w:eastAsia="ru-RU"/>
        </w:rPr>
        <w:t xml:space="preserve"> учнів, оцінювалися досягнення учнів 5-9 класів (</w:t>
      </w:r>
      <w:r w:rsidR="00995080">
        <w:rPr>
          <w:rFonts w:ascii="Times New Roman" w:eastAsia="Times New Roman" w:hAnsi="Times New Roman" w:cs="Times New Roman"/>
          <w:sz w:val="28"/>
          <w:szCs w:val="24"/>
          <w:u w:val="single"/>
          <w:lang w:val="uk-UA" w:eastAsia="ru-RU"/>
        </w:rPr>
        <w:t>42</w:t>
      </w:r>
      <w:r w:rsidRPr="00666D22">
        <w:rPr>
          <w:rFonts w:ascii="Times New Roman" w:eastAsia="Times New Roman" w:hAnsi="Times New Roman" w:cs="Times New Roman"/>
          <w:sz w:val="28"/>
          <w:szCs w:val="24"/>
          <w:lang w:val="uk-UA" w:eastAsia="ru-RU"/>
        </w:rPr>
        <w:t xml:space="preserve"> учнів). За </w:t>
      </w:r>
      <w:r w:rsidRPr="00666D22">
        <w:rPr>
          <w:rFonts w:ascii="Times New Roman" w:eastAsia="Times New Roman" w:hAnsi="Times New Roman" w:cs="Times New Roman"/>
          <w:sz w:val="28"/>
          <w:szCs w:val="24"/>
          <w:u w:val="single"/>
          <w:lang w:val="uk-UA" w:eastAsia="ru-RU"/>
        </w:rPr>
        <w:t>результатами річного оцінювання слід зазначит</w:t>
      </w:r>
      <w:r w:rsidR="00022AFA">
        <w:rPr>
          <w:rFonts w:ascii="Times New Roman" w:eastAsia="Times New Roman" w:hAnsi="Times New Roman" w:cs="Times New Roman"/>
          <w:sz w:val="28"/>
          <w:szCs w:val="24"/>
          <w:u w:val="single"/>
          <w:lang w:val="uk-UA" w:eastAsia="ru-RU"/>
        </w:rPr>
        <w:t xml:space="preserve">и, що достатній рівень знань – </w:t>
      </w:r>
      <w:r w:rsidRPr="00666D22">
        <w:rPr>
          <w:rFonts w:ascii="Times New Roman" w:eastAsia="Times New Roman" w:hAnsi="Times New Roman" w:cs="Times New Roman"/>
          <w:sz w:val="28"/>
          <w:szCs w:val="24"/>
          <w:u w:val="single"/>
          <w:lang w:val="uk-UA" w:eastAsia="ru-RU"/>
        </w:rPr>
        <w:t>2</w:t>
      </w:r>
      <w:r w:rsidR="00022AFA">
        <w:rPr>
          <w:rFonts w:ascii="Times New Roman" w:eastAsia="Times New Roman" w:hAnsi="Times New Roman" w:cs="Times New Roman"/>
          <w:sz w:val="28"/>
          <w:szCs w:val="24"/>
          <w:u w:val="single"/>
          <w:lang w:val="uk-UA" w:eastAsia="ru-RU"/>
        </w:rPr>
        <w:t>4% (</w:t>
      </w:r>
      <w:r w:rsidRPr="00666D22">
        <w:rPr>
          <w:rFonts w:ascii="Times New Roman" w:eastAsia="Times New Roman" w:hAnsi="Times New Roman" w:cs="Times New Roman"/>
          <w:sz w:val="28"/>
          <w:szCs w:val="24"/>
          <w:u w:val="single"/>
          <w:lang w:val="uk-UA" w:eastAsia="ru-RU"/>
        </w:rPr>
        <w:t>1</w:t>
      </w:r>
      <w:r w:rsidR="00022AFA">
        <w:rPr>
          <w:rFonts w:ascii="Times New Roman" w:eastAsia="Times New Roman" w:hAnsi="Times New Roman" w:cs="Times New Roman"/>
          <w:sz w:val="28"/>
          <w:szCs w:val="24"/>
          <w:u w:val="single"/>
          <w:lang w:val="uk-UA" w:eastAsia="ru-RU"/>
        </w:rPr>
        <w:t>0 учнів</w:t>
      </w:r>
      <w:r w:rsidRPr="00666D22">
        <w:rPr>
          <w:rFonts w:ascii="Times New Roman" w:eastAsia="Times New Roman" w:hAnsi="Times New Roman" w:cs="Times New Roman"/>
          <w:sz w:val="28"/>
          <w:szCs w:val="24"/>
          <w:u w:val="single"/>
          <w:lang w:val="uk-UA" w:eastAsia="ru-RU"/>
        </w:rPr>
        <w:t>), середній рівен</w:t>
      </w:r>
      <w:r w:rsidR="008A2890">
        <w:rPr>
          <w:rFonts w:ascii="Times New Roman" w:eastAsia="Times New Roman" w:hAnsi="Times New Roman" w:cs="Times New Roman"/>
          <w:sz w:val="28"/>
          <w:szCs w:val="24"/>
          <w:u w:val="single"/>
          <w:lang w:val="uk-UA" w:eastAsia="ru-RU"/>
        </w:rPr>
        <w:t>ь навчальних досягнень – 64% (27</w:t>
      </w:r>
      <w:r w:rsidRPr="00666D22">
        <w:rPr>
          <w:rFonts w:ascii="Times New Roman" w:eastAsia="Times New Roman" w:hAnsi="Times New Roman" w:cs="Times New Roman"/>
          <w:sz w:val="28"/>
          <w:szCs w:val="24"/>
          <w:u w:val="single"/>
          <w:lang w:val="uk-UA" w:eastAsia="ru-RU"/>
        </w:rPr>
        <w:t xml:space="preserve"> учнів), п</w:t>
      </w:r>
      <w:r w:rsidR="008A2890">
        <w:rPr>
          <w:rFonts w:ascii="Times New Roman" w:eastAsia="Times New Roman" w:hAnsi="Times New Roman" w:cs="Times New Roman"/>
          <w:sz w:val="28"/>
          <w:szCs w:val="24"/>
          <w:u w:val="single"/>
          <w:lang w:val="uk-UA" w:eastAsia="ru-RU"/>
        </w:rPr>
        <w:t>очатковий рівень становить 12% (5 учнів</w:t>
      </w:r>
      <w:r w:rsidRPr="00666D22">
        <w:rPr>
          <w:rFonts w:ascii="Times New Roman" w:eastAsia="Times New Roman" w:hAnsi="Times New Roman" w:cs="Times New Roman"/>
          <w:sz w:val="28"/>
          <w:szCs w:val="24"/>
          <w:u w:val="single"/>
          <w:lang w:val="uk-UA" w:eastAsia="ru-RU"/>
        </w:rPr>
        <w:t>).</w:t>
      </w:r>
      <w:r w:rsidR="008A2890">
        <w:rPr>
          <w:rFonts w:ascii="Times New Roman" w:eastAsia="Times New Roman" w:hAnsi="Times New Roman" w:cs="Times New Roman"/>
          <w:sz w:val="28"/>
          <w:szCs w:val="24"/>
          <w:u w:val="single"/>
          <w:lang w:val="uk-UA" w:eastAsia="ru-RU"/>
        </w:rPr>
        <w:t xml:space="preserve"> В цілому: успішність – 8</w:t>
      </w:r>
      <w:r w:rsidRPr="00666D22">
        <w:rPr>
          <w:rFonts w:ascii="Times New Roman" w:eastAsia="Times New Roman" w:hAnsi="Times New Roman" w:cs="Times New Roman"/>
          <w:sz w:val="28"/>
          <w:szCs w:val="24"/>
          <w:u w:val="single"/>
          <w:lang w:val="uk-UA" w:eastAsia="ru-RU"/>
        </w:rPr>
        <w:t>8%, які</w:t>
      </w:r>
      <w:r w:rsidR="008A2890">
        <w:rPr>
          <w:rFonts w:ascii="Times New Roman" w:eastAsia="Times New Roman" w:hAnsi="Times New Roman" w:cs="Times New Roman"/>
          <w:sz w:val="28"/>
          <w:szCs w:val="24"/>
          <w:u w:val="single"/>
          <w:lang w:val="uk-UA" w:eastAsia="ru-RU"/>
        </w:rPr>
        <w:t xml:space="preserve">сть знань (достатній </w:t>
      </w:r>
      <w:r w:rsidR="005F49A6">
        <w:rPr>
          <w:rFonts w:ascii="Times New Roman" w:eastAsia="Times New Roman" w:hAnsi="Times New Roman" w:cs="Times New Roman"/>
          <w:sz w:val="28"/>
          <w:szCs w:val="24"/>
          <w:u w:val="single"/>
          <w:lang w:val="uk-UA" w:eastAsia="ru-RU"/>
        </w:rPr>
        <w:t xml:space="preserve">та середній </w:t>
      </w:r>
      <w:r w:rsidR="008A2890">
        <w:rPr>
          <w:rFonts w:ascii="Times New Roman" w:eastAsia="Times New Roman" w:hAnsi="Times New Roman" w:cs="Times New Roman"/>
          <w:sz w:val="28"/>
          <w:szCs w:val="24"/>
          <w:u w:val="single"/>
          <w:lang w:val="uk-UA" w:eastAsia="ru-RU"/>
        </w:rPr>
        <w:t xml:space="preserve">рівень) – </w:t>
      </w:r>
      <w:r w:rsidR="005F49A6">
        <w:rPr>
          <w:rFonts w:ascii="Times New Roman" w:eastAsia="Times New Roman" w:hAnsi="Times New Roman" w:cs="Times New Roman"/>
          <w:sz w:val="28"/>
          <w:szCs w:val="24"/>
          <w:u w:val="single"/>
          <w:lang w:val="uk-UA" w:eastAsia="ru-RU"/>
        </w:rPr>
        <w:t>88</w:t>
      </w:r>
      <w:r w:rsidRPr="00666D22">
        <w:rPr>
          <w:rFonts w:ascii="Times New Roman" w:eastAsia="Times New Roman" w:hAnsi="Times New Roman" w:cs="Times New Roman"/>
          <w:sz w:val="28"/>
          <w:szCs w:val="24"/>
          <w:u w:val="single"/>
          <w:lang w:val="uk-UA" w:eastAsia="ru-RU"/>
        </w:rPr>
        <w:t xml:space="preserve">%. </w:t>
      </w:r>
    </w:p>
    <w:p w:rsidR="00666D22" w:rsidRPr="00666D22" w:rsidRDefault="00666D22" w:rsidP="00666D22">
      <w:pPr>
        <w:suppressAutoHyphens/>
        <w:spacing w:after="0" w:line="240" w:lineRule="auto"/>
        <w:ind w:firstLine="720"/>
        <w:jc w:val="both"/>
        <w:rPr>
          <w:rFonts w:ascii="Times New Roman" w:eastAsia="Times New Roman" w:hAnsi="Times New Roman" w:cs="Times New Roman"/>
          <w:sz w:val="28"/>
          <w:szCs w:val="24"/>
          <w:lang w:val="uk-UA" w:eastAsia="ru-RU"/>
        </w:rPr>
      </w:pPr>
    </w:p>
    <w:tbl>
      <w:tblPr>
        <w:tblW w:w="5000" w:type="pct"/>
        <w:tblLayout w:type="fixed"/>
        <w:tblCellMar>
          <w:left w:w="0" w:type="dxa"/>
          <w:right w:w="0" w:type="dxa"/>
        </w:tblCellMar>
        <w:tblLook w:val="04A0" w:firstRow="1" w:lastRow="0" w:firstColumn="1" w:lastColumn="0" w:noHBand="0" w:noVBand="1"/>
      </w:tblPr>
      <w:tblGrid>
        <w:gridCol w:w="1229"/>
        <w:gridCol w:w="1016"/>
        <w:gridCol w:w="765"/>
        <w:gridCol w:w="1130"/>
        <w:gridCol w:w="790"/>
        <w:gridCol w:w="1192"/>
        <w:gridCol w:w="1096"/>
        <w:gridCol w:w="1799"/>
        <w:gridCol w:w="1189"/>
      </w:tblGrid>
      <w:tr w:rsidR="00666D22" w:rsidRPr="00666D22" w:rsidTr="00666D22">
        <w:tc>
          <w:tcPr>
            <w:tcW w:w="126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Кількість учнів</w:t>
            </w:r>
          </w:p>
        </w:tc>
        <w:tc>
          <w:tcPr>
            <w:tcW w:w="1826" w:type="dxa"/>
            <w:gridSpan w:val="2"/>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Достатній рівень</w:t>
            </w:r>
          </w:p>
        </w:tc>
        <w:tc>
          <w:tcPr>
            <w:tcW w:w="1969" w:type="dxa"/>
            <w:gridSpan w:val="2"/>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Середній рівень</w:t>
            </w:r>
          </w:p>
        </w:tc>
        <w:tc>
          <w:tcPr>
            <w:tcW w:w="2346" w:type="dxa"/>
            <w:gridSpan w:val="2"/>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Початковий рівень</w:t>
            </w:r>
          </w:p>
        </w:tc>
        <w:tc>
          <w:tcPr>
            <w:tcW w:w="1845" w:type="dxa"/>
            <w:vMerge w:val="restart"/>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Успішність</w:t>
            </w:r>
          </w:p>
        </w:tc>
        <w:tc>
          <w:tcPr>
            <w:tcW w:w="1219" w:type="dxa"/>
            <w:vMerge w:val="restart"/>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Якість знань</w:t>
            </w:r>
          </w:p>
        </w:tc>
      </w:tr>
      <w:tr w:rsidR="00666D22" w:rsidRPr="00666D22" w:rsidTr="00666D22">
        <w:tc>
          <w:tcPr>
            <w:tcW w:w="1260" w:type="dxa"/>
          </w:tcPr>
          <w:p w:rsidR="00666D22" w:rsidRPr="00666D22" w:rsidRDefault="00666D22" w:rsidP="00666D22">
            <w:pPr>
              <w:widowControl w:val="0"/>
              <w:suppressLineNumbers/>
              <w:suppressAutoHyphens/>
              <w:spacing w:line="256" w:lineRule="auto"/>
              <w:jc w:val="center"/>
              <w:rPr>
                <w:rFonts w:ascii="Calibri" w:eastAsia="Calibri" w:hAnsi="Calibri" w:cs="Calibri"/>
                <w:b/>
                <w:bCs/>
                <w:sz w:val="28"/>
                <w:szCs w:val="28"/>
                <w:lang w:val="uk-UA"/>
              </w:rPr>
            </w:pPr>
          </w:p>
        </w:tc>
        <w:tc>
          <w:tcPr>
            <w:tcW w:w="1042"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учнів</w:t>
            </w:r>
          </w:p>
        </w:tc>
        <w:tc>
          <w:tcPr>
            <w:tcW w:w="784"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w:t>
            </w:r>
          </w:p>
        </w:tc>
        <w:tc>
          <w:tcPr>
            <w:tcW w:w="1159"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учнів</w:t>
            </w:r>
          </w:p>
        </w:tc>
        <w:tc>
          <w:tcPr>
            <w:tcW w:w="81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w:t>
            </w:r>
          </w:p>
        </w:tc>
        <w:tc>
          <w:tcPr>
            <w:tcW w:w="1222"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учнів</w:t>
            </w:r>
          </w:p>
        </w:tc>
        <w:tc>
          <w:tcPr>
            <w:tcW w:w="1124"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8"/>
                <w:szCs w:val="28"/>
                <w:lang w:val="uk-UA"/>
              </w:rPr>
              <w:t>%</w:t>
            </w:r>
          </w:p>
        </w:tc>
        <w:tc>
          <w:tcPr>
            <w:tcW w:w="1845" w:type="dxa"/>
            <w:vMerge/>
            <w:vAlign w:val="center"/>
            <w:hideMark/>
          </w:tcPr>
          <w:p w:rsidR="00666D22" w:rsidRPr="00666D22" w:rsidRDefault="00666D22" w:rsidP="00666D22">
            <w:pPr>
              <w:suppressAutoHyphens/>
              <w:spacing w:after="0" w:line="240" w:lineRule="auto"/>
              <w:rPr>
                <w:rFonts w:ascii="Calibri" w:eastAsia="Calibri" w:hAnsi="Calibri" w:cs="Calibri"/>
                <w:lang w:val="uk-UA"/>
              </w:rPr>
            </w:pPr>
          </w:p>
        </w:tc>
        <w:tc>
          <w:tcPr>
            <w:tcW w:w="1219" w:type="dxa"/>
            <w:vMerge/>
            <w:vAlign w:val="center"/>
            <w:hideMark/>
          </w:tcPr>
          <w:p w:rsidR="00666D22" w:rsidRPr="00666D22" w:rsidRDefault="00666D22" w:rsidP="00666D22">
            <w:pPr>
              <w:suppressAutoHyphens/>
              <w:spacing w:after="0" w:line="240" w:lineRule="auto"/>
              <w:rPr>
                <w:rFonts w:ascii="Calibri" w:eastAsia="Calibri" w:hAnsi="Calibri" w:cs="Calibri"/>
                <w:lang w:val="uk-UA"/>
              </w:rPr>
            </w:pPr>
          </w:p>
        </w:tc>
      </w:tr>
      <w:tr w:rsidR="00666D22" w:rsidRPr="00666D22" w:rsidTr="00666D22">
        <w:tc>
          <w:tcPr>
            <w:tcW w:w="1260"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lastRenderedPageBreak/>
              <w:t>42</w:t>
            </w:r>
          </w:p>
        </w:tc>
        <w:tc>
          <w:tcPr>
            <w:tcW w:w="1042"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10</w:t>
            </w:r>
          </w:p>
        </w:tc>
        <w:tc>
          <w:tcPr>
            <w:tcW w:w="784"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24</w:t>
            </w:r>
            <w:r w:rsidR="00666D22" w:rsidRPr="00666D22">
              <w:rPr>
                <w:rFonts w:ascii="Calibri" w:eastAsia="Calibri" w:hAnsi="Calibri" w:cs="Calibri"/>
                <w:b/>
                <w:bCs/>
                <w:sz w:val="28"/>
                <w:szCs w:val="28"/>
                <w:lang w:val="uk-UA"/>
              </w:rPr>
              <w:t>%</w:t>
            </w:r>
          </w:p>
        </w:tc>
        <w:tc>
          <w:tcPr>
            <w:tcW w:w="1159"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27</w:t>
            </w:r>
          </w:p>
        </w:tc>
        <w:tc>
          <w:tcPr>
            <w:tcW w:w="810"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64</w:t>
            </w:r>
            <w:r w:rsidR="00666D22" w:rsidRPr="00666D22">
              <w:rPr>
                <w:rFonts w:ascii="Calibri" w:eastAsia="Calibri" w:hAnsi="Calibri" w:cs="Calibri"/>
                <w:b/>
                <w:bCs/>
                <w:sz w:val="28"/>
                <w:szCs w:val="28"/>
                <w:lang w:val="uk-UA"/>
              </w:rPr>
              <w:t>%</w:t>
            </w:r>
          </w:p>
        </w:tc>
        <w:tc>
          <w:tcPr>
            <w:tcW w:w="1222"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5</w:t>
            </w:r>
          </w:p>
        </w:tc>
        <w:tc>
          <w:tcPr>
            <w:tcW w:w="1124"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12</w:t>
            </w:r>
            <w:r w:rsidR="00666D22" w:rsidRPr="00666D22">
              <w:rPr>
                <w:rFonts w:ascii="Calibri" w:eastAsia="Calibri" w:hAnsi="Calibri" w:cs="Calibri"/>
                <w:b/>
                <w:bCs/>
                <w:sz w:val="28"/>
                <w:szCs w:val="28"/>
                <w:lang w:val="uk-UA"/>
              </w:rPr>
              <w:t>%</w:t>
            </w:r>
          </w:p>
        </w:tc>
        <w:tc>
          <w:tcPr>
            <w:tcW w:w="1845"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88</w:t>
            </w:r>
            <w:r w:rsidR="00666D22" w:rsidRPr="00666D22">
              <w:rPr>
                <w:rFonts w:ascii="Calibri" w:eastAsia="Calibri" w:hAnsi="Calibri" w:cs="Calibri"/>
                <w:b/>
                <w:bCs/>
                <w:sz w:val="28"/>
                <w:szCs w:val="28"/>
                <w:lang w:val="uk-UA"/>
              </w:rPr>
              <w:t>%</w:t>
            </w:r>
          </w:p>
        </w:tc>
        <w:tc>
          <w:tcPr>
            <w:tcW w:w="1219" w:type="dxa"/>
            <w:hideMark/>
          </w:tcPr>
          <w:p w:rsidR="00666D22" w:rsidRPr="00666D22" w:rsidRDefault="005F49A6"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8"/>
                <w:szCs w:val="28"/>
                <w:lang w:val="uk-UA"/>
              </w:rPr>
              <w:t>88</w:t>
            </w:r>
            <w:r w:rsidR="00666D22" w:rsidRPr="00666D22">
              <w:rPr>
                <w:rFonts w:ascii="Calibri" w:eastAsia="Calibri" w:hAnsi="Calibri" w:cs="Calibri"/>
                <w:b/>
                <w:bCs/>
                <w:sz w:val="28"/>
                <w:szCs w:val="28"/>
                <w:lang w:val="uk-UA"/>
              </w:rPr>
              <w:t>%</w:t>
            </w:r>
          </w:p>
        </w:tc>
      </w:tr>
    </w:tbl>
    <w:p w:rsidR="00666D22" w:rsidRPr="00666D22" w:rsidRDefault="00666D22" w:rsidP="00666D22">
      <w:pPr>
        <w:suppressAutoHyphens/>
        <w:spacing w:after="0" w:line="240" w:lineRule="auto"/>
        <w:jc w:val="both"/>
        <w:rPr>
          <w:rFonts w:ascii="Times New Roman" w:eastAsia="Times New Roman" w:hAnsi="Times New Roman" w:cs="Times New Roman"/>
          <w:sz w:val="28"/>
          <w:szCs w:val="24"/>
          <w:lang w:val="uk-UA" w:eastAsia="ru-RU"/>
        </w:rPr>
      </w:pPr>
    </w:p>
    <w:p w:rsidR="00666D22" w:rsidRPr="00666D22" w:rsidRDefault="000261F6" w:rsidP="00666D22">
      <w:pPr>
        <w:suppressAutoHyphens/>
        <w:spacing w:after="0" w:line="240" w:lineRule="auto"/>
        <w:ind w:firstLine="720"/>
        <w:jc w:val="both"/>
        <w:rPr>
          <w:rFonts w:ascii="Calibri" w:eastAsia="Calibri" w:hAnsi="Calibri" w:cs="Calibri"/>
          <w:lang w:val="uk-UA"/>
        </w:rPr>
      </w:pPr>
      <w:r>
        <w:rPr>
          <w:rFonts w:ascii="Times New Roman" w:eastAsia="Times New Roman" w:hAnsi="Times New Roman" w:cs="Times New Roman"/>
          <w:sz w:val="28"/>
          <w:szCs w:val="24"/>
          <w:lang w:val="uk-UA" w:eastAsia="ru-RU"/>
        </w:rPr>
        <w:t>У</w:t>
      </w:r>
      <w:r w:rsidR="00666D22" w:rsidRPr="00666D22">
        <w:rPr>
          <w:rFonts w:ascii="Times New Roman" w:eastAsia="Times New Roman" w:hAnsi="Times New Roman" w:cs="Times New Roman"/>
          <w:sz w:val="28"/>
          <w:szCs w:val="24"/>
          <w:lang w:val="uk-UA" w:eastAsia="ru-RU"/>
        </w:rPr>
        <w:t xml:space="preserve"> наступному навчальному році необхідно звернути увагу на роботу з учнями, які мають достатній рівень знань, розвивати їх потенціал.</w:t>
      </w:r>
    </w:p>
    <w:p w:rsidR="00666D22" w:rsidRPr="00666D22" w:rsidRDefault="00666D22" w:rsidP="00666D22">
      <w:pPr>
        <w:suppressAutoHyphens/>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          Проаналізувавши стан успішності учнів окремо по класах, робимо висновок, що в кожному класі є резерв учнів, які б могли досягти свого основного рівня.</w:t>
      </w:r>
    </w:p>
    <w:p w:rsidR="00666D22" w:rsidRPr="00666D22" w:rsidRDefault="00666D22" w:rsidP="00666D22">
      <w:pPr>
        <w:suppressAutoHyphens/>
        <w:spacing w:after="0" w:line="240" w:lineRule="auto"/>
        <w:jc w:val="both"/>
        <w:rPr>
          <w:rFonts w:ascii="Times New Roman" w:eastAsia="Times New Roman" w:hAnsi="Times New Roman" w:cs="Times New Roman"/>
          <w:sz w:val="28"/>
          <w:szCs w:val="24"/>
          <w:lang w:val="uk-UA" w:eastAsia="ru-RU"/>
        </w:rPr>
      </w:pPr>
    </w:p>
    <w:tbl>
      <w:tblPr>
        <w:tblW w:w="4350" w:type="pct"/>
        <w:tblLayout w:type="fixed"/>
        <w:tblCellMar>
          <w:left w:w="0" w:type="dxa"/>
          <w:right w:w="0" w:type="dxa"/>
        </w:tblCellMar>
        <w:tblLook w:val="04A0" w:firstRow="1" w:lastRow="0" w:firstColumn="1" w:lastColumn="0" w:noHBand="0" w:noVBand="1"/>
      </w:tblPr>
      <w:tblGrid>
        <w:gridCol w:w="1266"/>
        <w:gridCol w:w="1268"/>
        <w:gridCol w:w="1272"/>
        <w:gridCol w:w="1268"/>
        <w:gridCol w:w="1394"/>
        <w:gridCol w:w="1353"/>
        <w:gridCol w:w="1058"/>
      </w:tblGrid>
      <w:tr w:rsidR="00666D22" w:rsidRPr="00666D22" w:rsidTr="00652B38">
        <w:tc>
          <w:tcPr>
            <w:tcW w:w="1161"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Клас</w:t>
            </w:r>
          </w:p>
        </w:tc>
        <w:tc>
          <w:tcPr>
            <w:tcW w:w="1162"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Кількість учнів</w:t>
            </w:r>
          </w:p>
        </w:tc>
        <w:tc>
          <w:tcPr>
            <w:tcW w:w="1166"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Достатній рівень</w:t>
            </w:r>
          </w:p>
        </w:tc>
        <w:tc>
          <w:tcPr>
            <w:tcW w:w="1162"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Середній рівень</w:t>
            </w:r>
          </w:p>
        </w:tc>
        <w:tc>
          <w:tcPr>
            <w:tcW w:w="1278"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Початковий рівень</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Успішність</w:t>
            </w:r>
          </w:p>
        </w:tc>
        <w:tc>
          <w:tcPr>
            <w:tcW w:w="97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Якість знань</w:t>
            </w:r>
          </w:p>
        </w:tc>
      </w:tr>
      <w:tr w:rsidR="00666D22" w:rsidRPr="00666D22" w:rsidTr="00652B38">
        <w:tc>
          <w:tcPr>
            <w:tcW w:w="1161"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5</w:t>
            </w:r>
          </w:p>
        </w:tc>
        <w:tc>
          <w:tcPr>
            <w:tcW w:w="1162"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lang w:val="uk-UA"/>
              </w:rPr>
              <w:t>6</w:t>
            </w:r>
          </w:p>
        </w:tc>
        <w:tc>
          <w:tcPr>
            <w:tcW w:w="1166"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1</w:t>
            </w:r>
          </w:p>
        </w:tc>
        <w:tc>
          <w:tcPr>
            <w:tcW w:w="1162"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3</w:t>
            </w:r>
          </w:p>
        </w:tc>
        <w:tc>
          <w:tcPr>
            <w:tcW w:w="1278"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2</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c>
          <w:tcPr>
            <w:tcW w:w="970" w:type="dxa"/>
            <w:hideMark/>
          </w:tcPr>
          <w:p w:rsidR="00666D22" w:rsidRPr="00666D22" w:rsidRDefault="00DB386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66,6</w:t>
            </w:r>
            <w:r w:rsidR="00666D22" w:rsidRPr="00666D22">
              <w:rPr>
                <w:rFonts w:ascii="Calibri" w:eastAsia="Calibri" w:hAnsi="Calibri" w:cs="Calibri"/>
                <w:b/>
                <w:bCs/>
                <w:sz w:val="24"/>
                <w:szCs w:val="24"/>
                <w:lang w:val="uk-UA"/>
              </w:rPr>
              <w:t>%</w:t>
            </w:r>
          </w:p>
        </w:tc>
      </w:tr>
      <w:tr w:rsidR="00666D22" w:rsidRPr="00666D22" w:rsidTr="00652B38">
        <w:tc>
          <w:tcPr>
            <w:tcW w:w="1161"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6</w:t>
            </w:r>
          </w:p>
        </w:tc>
        <w:tc>
          <w:tcPr>
            <w:tcW w:w="1162" w:type="dxa"/>
            <w:hideMark/>
          </w:tcPr>
          <w:p w:rsidR="00666D22" w:rsidRPr="00666D22" w:rsidRDefault="001D29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11</w:t>
            </w:r>
          </w:p>
        </w:tc>
        <w:tc>
          <w:tcPr>
            <w:tcW w:w="1166"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2</w:t>
            </w:r>
          </w:p>
        </w:tc>
        <w:tc>
          <w:tcPr>
            <w:tcW w:w="1162"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8</w:t>
            </w:r>
          </w:p>
        </w:tc>
        <w:tc>
          <w:tcPr>
            <w:tcW w:w="1278"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1</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c>
          <w:tcPr>
            <w:tcW w:w="970" w:type="dxa"/>
            <w:hideMark/>
          </w:tcPr>
          <w:p w:rsidR="00666D22" w:rsidRPr="00666D22" w:rsidRDefault="001D29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90,9</w:t>
            </w:r>
            <w:r w:rsidR="00666D22" w:rsidRPr="00666D22">
              <w:rPr>
                <w:rFonts w:ascii="Calibri" w:eastAsia="Calibri" w:hAnsi="Calibri" w:cs="Calibri"/>
                <w:b/>
                <w:bCs/>
                <w:sz w:val="24"/>
                <w:szCs w:val="24"/>
                <w:lang w:val="uk-UA"/>
              </w:rPr>
              <w:t>%</w:t>
            </w:r>
          </w:p>
        </w:tc>
      </w:tr>
      <w:tr w:rsidR="00666D22" w:rsidRPr="00666D22" w:rsidTr="00652B38">
        <w:tc>
          <w:tcPr>
            <w:tcW w:w="1161"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 xml:space="preserve">7 </w:t>
            </w:r>
          </w:p>
        </w:tc>
        <w:tc>
          <w:tcPr>
            <w:tcW w:w="1162"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6</w:t>
            </w:r>
          </w:p>
        </w:tc>
        <w:tc>
          <w:tcPr>
            <w:tcW w:w="1166"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2</w:t>
            </w:r>
          </w:p>
        </w:tc>
        <w:tc>
          <w:tcPr>
            <w:tcW w:w="1162" w:type="dxa"/>
            <w:hideMark/>
          </w:tcPr>
          <w:p w:rsidR="00666D22" w:rsidRPr="00666D22" w:rsidRDefault="00584BB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4</w:t>
            </w:r>
          </w:p>
        </w:tc>
        <w:tc>
          <w:tcPr>
            <w:tcW w:w="1278"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0</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c>
          <w:tcPr>
            <w:tcW w:w="97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r>
      <w:tr w:rsidR="00666D22" w:rsidRPr="00666D22" w:rsidTr="00652B38">
        <w:tc>
          <w:tcPr>
            <w:tcW w:w="1161"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8</w:t>
            </w:r>
          </w:p>
        </w:tc>
        <w:tc>
          <w:tcPr>
            <w:tcW w:w="1162"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8</w:t>
            </w:r>
          </w:p>
        </w:tc>
        <w:tc>
          <w:tcPr>
            <w:tcW w:w="1166"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0</w:t>
            </w:r>
          </w:p>
        </w:tc>
        <w:tc>
          <w:tcPr>
            <w:tcW w:w="1162"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7</w:t>
            </w:r>
          </w:p>
        </w:tc>
        <w:tc>
          <w:tcPr>
            <w:tcW w:w="1278"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1</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c>
          <w:tcPr>
            <w:tcW w:w="970" w:type="dxa"/>
            <w:hideMark/>
          </w:tcPr>
          <w:p w:rsidR="00666D22" w:rsidRPr="00666D22" w:rsidRDefault="00424B9B"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87,5</w:t>
            </w:r>
            <w:r w:rsidR="00666D22" w:rsidRPr="00666D22">
              <w:rPr>
                <w:rFonts w:ascii="Calibri" w:eastAsia="Calibri" w:hAnsi="Calibri" w:cs="Calibri"/>
                <w:b/>
                <w:bCs/>
                <w:sz w:val="24"/>
                <w:szCs w:val="24"/>
                <w:lang w:val="uk-UA"/>
              </w:rPr>
              <w:t>%</w:t>
            </w:r>
          </w:p>
        </w:tc>
      </w:tr>
      <w:tr w:rsidR="00666D22" w:rsidRPr="00666D22" w:rsidTr="00652B38">
        <w:tc>
          <w:tcPr>
            <w:tcW w:w="1161" w:type="dxa"/>
            <w:hideMark/>
          </w:tcPr>
          <w:p w:rsidR="00666D22" w:rsidRPr="00666D22" w:rsidRDefault="00652B38"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9</w:t>
            </w:r>
          </w:p>
        </w:tc>
        <w:tc>
          <w:tcPr>
            <w:tcW w:w="1162"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lang w:val="uk-UA"/>
              </w:rPr>
              <w:t>10</w:t>
            </w:r>
          </w:p>
        </w:tc>
        <w:tc>
          <w:tcPr>
            <w:tcW w:w="1166"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5</w:t>
            </w:r>
          </w:p>
        </w:tc>
        <w:tc>
          <w:tcPr>
            <w:tcW w:w="1162"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4</w:t>
            </w:r>
          </w:p>
        </w:tc>
        <w:tc>
          <w:tcPr>
            <w:tcW w:w="1278" w:type="dxa"/>
            <w:hideMark/>
          </w:tcPr>
          <w:p w:rsidR="00666D22" w:rsidRPr="00666D22" w:rsidRDefault="002A7305"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1</w:t>
            </w:r>
          </w:p>
        </w:tc>
        <w:tc>
          <w:tcPr>
            <w:tcW w:w="1240" w:type="dxa"/>
            <w:hideMark/>
          </w:tcPr>
          <w:p w:rsidR="00666D22" w:rsidRPr="00666D22" w:rsidRDefault="00666D22" w:rsidP="00666D22">
            <w:pPr>
              <w:widowControl w:val="0"/>
              <w:suppressLineNumbers/>
              <w:suppressAutoHyphens/>
              <w:spacing w:line="256" w:lineRule="auto"/>
              <w:jc w:val="center"/>
              <w:rPr>
                <w:rFonts w:ascii="Calibri" w:eastAsia="Calibri" w:hAnsi="Calibri" w:cs="Calibri"/>
                <w:lang w:val="uk-UA"/>
              </w:rPr>
            </w:pPr>
            <w:r w:rsidRPr="00666D22">
              <w:rPr>
                <w:rFonts w:ascii="Calibri" w:eastAsia="Calibri" w:hAnsi="Calibri" w:cs="Calibri"/>
                <w:b/>
                <w:bCs/>
                <w:sz w:val="24"/>
                <w:szCs w:val="24"/>
                <w:lang w:val="uk-UA"/>
              </w:rPr>
              <w:t>100%</w:t>
            </w:r>
          </w:p>
        </w:tc>
        <w:tc>
          <w:tcPr>
            <w:tcW w:w="970" w:type="dxa"/>
            <w:hideMark/>
          </w:tcPr>
          <w:p w:rsidR="00666D22" w:rsidRPr="00666D22" w:rsidRDefault="007966A3" w:rsidP="00666D22">
            <w:pPr>
              <w:widowControl w:val="0"/>
              <w:suppressLineNumbers/>
              <w:suppressAutoHyphens/>
              <w:spacing w:line="256" w:lineRule="auto"/>
              <w:jc w:val="center"/>
              <w:rPr>
                <w:rFonts w:ascii="Calibri" w:eastAsia="Calibri" w:hAnsi="Calibri" w:cs="Calibri"/>
                <w:lang w:val="uk-UA"/>
              </w:rPr>
            </w:pPr>
            <w:r>
              <w:rPr>
                <w:rFonts w:ascii="Calibri" w:eastAsia="Calibri" w:hAnsi="Calibri" w:cs="Calibri"/>
                <w:b/>
                <w:bCs/>
                <w:sz w:val="24"/>
                <w:szCs w:val="24"/>
                <w:lang w:val="uk-UA"/>
              </w:rPr>
              <w:t>90</w:t>
            </w:r>
            <w:r w:rsidR="00666D22" w:rsidRPr="00666D22">
              <w:rPr>
                <w:rFonts w:ascii="Calibri" w:eastAsia="Calibri" w:hAnsi="Calibri" w:cs="Calibri"/>
                <w:b/>
                <w:bCs/>
                <w:sz w:val="24"/>
                <w:szCs w:val="24"/>
                <w:lang w:val="uk-UA"/>
              </w:rPr>
              <w:t>%</w:t>
            </w:r>
          </w:p>
        </w:tc>
      </w:tr>
    </w:tbl>
    <w:p w:rsidR="00666D22" w:rsidRPr="00666D22" w:rsidRDefault="00666D22" w:rsidP="00666D22">
      <w:pPr>
        <w:suppressAutoHyphens/>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         З учнями, які мають бали початкового рівня за результатами річного</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оцінювання були проведені такі види роботи: індивідуальні бесіди з учнями та їх батьками, додаткові заняття з предметів, індивідуальні завдання.</w:t>
      </w:r>
    </w:p>
    <w:p w:rsidR="00666D22" w:rsidRPr="00666D22" w:rsidRDefault="00666D22" w:rsidP="00666D22">
      <w:pPr>
        <w:suppressAutoHyphens/>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         Розглядалось це питання на засіданнях методичних об’єднань, з’ясовувались причини слабкої успішності учнів. Серед них були названі такі:</w:t>
      </w:r>
    </w:p>
    <w:p w:rsidR="00666D22" w:rsidRPr="00666D22" w:rsidRDefault="00666D22" w:rsidP="00666D22">
      <w:pPr>
        <w:numPr>
          <w:ilvl w:val="0"/>
          <w:numId w:val="2"/>
        </w:numPr>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відсутня система роботи із слабо встигаючими учнями й учнями, які пропускають заняття через хворобу</w:t>
      </w:r>
    </w:p>
    <w:p w:rsidR="00666D22" w:rsidRPr="00666D22" w:rsidRDefault="00666D22" w:rsidP="00666D22">
      <w:pPr>
        <w:numPr>
          <w:ilvl w:val="0"/>
          <w:numId w:val="2"/>
        </w:numPr>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недостатній зв’язок учителів із батьками.</w:t>
      </w:r>
    </w:p>
    <w:p w:rsidR="00666D22" w:rsidRPr="00666D22" w:rsidRDefault="00666D22" w:rsidP="00666D22">
      <w:pPr>
        <w:suppressAutoHyphens/>
        <w:spacing w:after="0" w:line="240" w:lineRule="auto"/>
        <w:ind w:left="1155"/>
        <w:jc w:val="both"/>
        <w:rPr>
          <w:rFonts w:ascii="Times New Roman" w:eastAsia="Times New Roman" w:hAnsi="Times New Roman" w:cs="Times New Roman"/>
          <w:sz w:val="28"/>
          <w:szCs w:val="24"/>
          <w:lang w:val="uk-UA" w:eastAsia="ru-RU"/>
        </w:rPr>
      </w:pPr>
    </w:p>
    <w:p w:rsidR="00666D22" w:rsidRPr="00666D22" w:rsidRDefault="00666D22" w:rsidP="00666D22">
      <w:pPr>
        <w:suppressAutoHyphens/>
        <w:spacing w:after="0" w:line="240" w:lineRule="auto"/>
        <w:ind w:firstLine="720"/>
        <w:jc w:val="center"/>
        <w:rPr>
          <w:rFonts w:ascii="Times New Roman" w:eastAsia="Times New Roman" w:hAnsi="Times New Roman" w:cs="Times New Roman"/>
          <w:b/>
          <w:sz w:val="28"/>
          <w:szCs w:val="24"/>
          <w:lang w:val="uk-UA" w:eastAsia="ru-RU"/>
        </w:rPr>
      </w:pPr>
      <w:r w:rsidRPr="00666D22">
        <w:rPr>
          <w:rFonts w:ascii="Times New Roman" w:eastAsia="Times New Roman" w:hAnsi="Times New Roman" w:cs="Times New Roman"/>
          <w:b/>
          <w:sz w:val="28"/>
          <w:szCs w:val="24"/>
          <w:lang w:val="uk-UA" w:eastAsia="ru-RU"/>
        </w:rPr>
        <w:t xml:space="preserve">РОЗДІЛ ІІІ. ОЦІНКА ПЕДАГОГІЧНОЇ ДІЯЛЬНОСТІ </w:t>
      </w:r>
    </w:p>
    <w:p w:rsidR="00666D22" w:rsidRPr="00666D22" w:rsidRDefault="00666D22" w:rsidP="00666D22">
      <w:pPr>
        <w:suppressAutoHyphens/>
        <w:spacing w:after="0" w:line="240" w:lineRule="auto"/>
        <w:ind w:firstLine="720"/>
        <w:jc w:val="center"/>
        <w:rPr>
          <w:rFonts w:ascii="Calibri" w:eastAsia="Calibri" w:hAnsi="Calibri" w:cs="Calibri"/>
          <w:lang w:val="uk-UA"/>
        </w:rPr>
      </w:pPr>
      <w:r w:rsidRPr="00666D22">
        <w:rPr>
          <w:rFonts w:ascii="Times New Roman" w:eastAsia="Times New Roman" w:hAnsi="Times New Roman" w:cs="Times New Roman"/>
          <w:b/>
          <w:sz w:val="28"/>
          <w:szCs w:val="24"/>
          <w:lang w:val="uk-UA" w:eastAsia="ru-RU"/>
        </w:rPr>
        <w:t>ПЕДАГОГІЧНИХ ПРАЦІВНИКІВ</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Головне завдання вчителя – забезпечити рівень навчальних досягнень і розвитку компетентностей на рівні Державних стандартів, безумовне виконання навчальних програм та планів. Основними умовами успішного досягнення базової компетентності учнями школи ми вважаємо:</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підвищення ефективності уроку як основної можливості діалогу</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учня та вчителя; розвиток системи позаурочних форм освітньої</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діяльності, зорієнтованих на пошуковий, дослідницький,</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проблемний характер засвоєння змісту освіти;</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ріст професійної майстерності педагогічних кадрів; орієнтацію</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педагогів на особисті досягнення учнів в освітній взаємодії;</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забезпечення принципів відкритості й комфортності освіти в усіх</w:t>
      </w:r>
      <w:r w:rsidRPr="00666D22">
        <w:rPr>
          <w:rFonts w:ascii="Calibri" w:eastAsia="Calibri" w:hAnsi="Calibri" w:cs="Calibri"/>
          <w:lang w:val="uk-UA"/>
        </w:rPr>
        <w:t xml:space="preserve"> </w:t>
      </w:r>
      <w:r w:rsidRPr="00666D22">
        <w:rPr>
          <w:rFonts w:ascii="Times New Roman" w:eastAsia="Times New Roman" w:hAnsi="Times New Roman" w:cs="Times New Roman"/>
          <w:sz w:val="28"/>
          <w:szCs w:val="24"/>
          <w:lang w:val="uk-UA" w:eastAsia="ru-RU"/>
        </w:rPr>
        <w:t xml:space="preserve">її аспектах; </w:t>
      </w:r>
    </w:p>
    <w:p w:rsidR="00666D22" w:rsidRPr="00666D22" w:rsidRDefault="00666D22" w:rsidP="00666D22">
      <w:pPr>
        <w:suppressAutoHyphens/>
        <w:spacing w:after="0" w:line="240" w:lineRule="auto"/>
        <w:ind w:firstLine="720"/>
        <w:jc w:val="both"/>
        <w:rPr>
          <w:rFonts w:ascii="Times New Roman" w:eastAsia="Calibri" w:hAnsi="Times New Roman" w:cs="Times New Roman"/>
          <w:sz w:val="28"/>
          <w:lang w:val="uk-UA"/>
        </w:rPr>
      </w:pPr>
      <w:r w:rsidRPr="00666D22">
        <w:rPr>
          <w:rFonts w:ascii="Times New Roman" w:eastAsia="Times New Roman" w:hAnsi="Times New Roman" w:cs="Times New Roman"/>
          <w:sz w:val="28"/>
          <w:szCs w:val="24"/>
          <w:lang w:val="uk-UA" w:eastAsia="ru-RU"/>
        </w:rPr>
        <w:t xml:space="preserve">- </w:t>
      </w:r>
      <w:r w:rsidRPr="00666D22">
        <w:rPr>
          <w:rFonts w:ascii="Times New Roman" w:eastAsia="Calibri" w:hAnsi="Times New Roman" w:cs="Times New Roman"/>
          <w:sz w:val="28"/>
          <w:lang w:val="uk-UA"/>
        </w:rPr>
        <w:t>комплексний супровід педагогами освітнього та професійного вибору здобувачів освіти.</w:t>
      </w:r>
    </w:p>
    <w:p w:rsidR="00666D22" w:rsidRPr="00666D22" w:rsidRDefault="00666D22" w:rsidP="00666D22">
      <w:pPr>
        <w:suppressAutoHyphens/>
        <w:spacing w:after="0" w:line="240" w:lineRule="auto"/>
        <w:ind w:firstLine="720"/>
        <w:jc w:val="center"/>
        <w:rPr>
          <w:rFonts w:ascii="Calibri" w:eastAsia="Calibri" w:hAnsi="Calibri" w:cs="Calibri"/>
          <w:lang w:val="uk-UA"/>
        </w:rPr>
      </w:pPr>
      <w:r w:rsidRPr="00666D22">
        <w:rPr>
          <w:rFonts w:ascii="Times New Roman" w:eastAsia="Times New Roman" w:hAnsi="Times New Roman" w:cs="Times New Roman"/>
          <w:b/>
          <w:sz w:val="28"/>
          <w:szCs w:val="24"/>
          <w:lang w:val="uk-UA" w:eastAsia="ru-RU"/>
        </w:rPr>
        <w:t>Задоволення освітніх потреб. Реалізація Концепції НУШ</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 xml:space="preserve">Робота педагогічного колективу була спрямована на забезпечення виконання навчальних програм і вимог Державних стандартів освіти. Заклад на якісному рівні задовольняє запити учасників освітнього процесу, про що свідчать опитування </w:t>
      </w:r>
      <w:r w:rsidRPr="00666D22">
        <w:rPr>
          <w:rFonts w:ascii="Times New Roman" w:eastAsia="Times New Roman" w:hAnsi="Times New Roman" w:cs="Times New Roman"/>
          <w:sz w:val="28"/>
          <w:szCs w:val="24"/>
          <w:lang w:val="uk-UA" w:eastAsia="ru-RU"/>
        </w:rPr>
        <w:lastRenderedPageBreak/>
        <w:t xml:space="preserve">учасників освітнього процесу. Якісний показник визначається за відсотком учнів, які мають достатній рівень знань. </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Головний колегіальний орган – педагогічна рада – працювала протягом навчального року над питанням забезпечення внутрішньої системи якості освіти. На засіданнях педради розглядалися питання розбудови внутрішньої системи забезпечення якості освіти, вдосконалення, ефективної діяльності закладу освіти. Освіта</w:t>
      </w:r>
      <w:r w:rsidR="007E16BF">
        <w:rPr>
          <w:rFonts w:ascii="Times New Roman" w:eastAsia="Times New Roman" w:hAnsi="Times New Roman" w:cs="Times New Roman"/>
          <w:sz w:val="28"/>
          <w:szCs w:val="24"/>
          <w:lang w:val="uk-UA" w:eastAsia="ru-RU"/>
        </w:rPr>
        <w:t xml:space="preserve"> –</w:t>
      </w:r>
      <w:r w:rsidRPr="00666D22">
        <w:rPr>
          <w:rFonts w:ascii="Times New Roman" w:eastAsia="Times New Roman" w:hAnsi="Times New Roman" w:cs="Times New Roman"/>
          <w:sz w:val="28"/>
          <w:szCs w:val="24"/>
          <w:lang w:val="uk-UA" w:eastAsia="ru-RU"/>
        </w:rPr>
        <w:t xml:space="preserve"> це не лише оцінки. Це і створене освітнє середовище, і оцінювання учнів на основі чітких критеріїв, педагогічна діяльність працівників, управлінські процеси. </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Педагогічний колектив втілює Концепцію нової української школи з 20</w:t>
      </w:r>
      <w:r w:rsidR="00D46F8A">
        <w:rPr>
          <w:rFonts w:ascii="Times New Roman" w:eastAsia="Times New Roman" w:hAnsi="Times New Roman" w:cs="Times New Roman"/>
          <w:sz w:val="28"/>
          <w:szCs w:val="24"/>
          <w:lang w:val="uk-UA" w:eastAsia="ru-RU"/>
        </w:rPr>
        <w:t>18 року. Цього року маємо</w:t>
      </w:r>
      <w:r w:rsidRPr="00666D22">
        <w:rPr>
          <w:rFonts w:ascii="Times New Roman" w:eastAsia="Times New Roman" w:hAnsi="Times New Roman" w:cs="Times New Roman"/>
          <w:sz w:val="28"/>
          <w:szCs w:val="24"/>
          <w:lang w:val="uk-UA" w:eastAsia="ru-RU"/>
        </w:rPr>
        <w:t xml:space="preserve"> випускників Нової української школи, які отримали свідоцтва за чотири роки навчання в початковій школі та з 2022 року перейшли на новий етап впровадження НУШ у базовій школі. Створено відповідне освітнє середовище в 1-4 класах НУШ. Придбано дидактичні матеріали, парти, ноутбук, принтер. Вчителі, які працюють в 1-4, 5</w:t>
      </w:r>
      <w:r w:rsidR="00042BCF">
        <w:rPr>
          <w:rFonts w:ascii="Times New Roman" w:eastAsia="Times New Roman" w:hAnsi="Times New Roman" w:cs="Times New Roman"/>
          <w:sz w:val="28"/>
          <w:szCs w:val="24"/>
          <w:lang w:val="uk-UA" w:eastAsia="ru-RU"/>
        </w:rPr>
        <w:t>-</w:t>
      </w:r>
      <w:r w:rsidR="00042BCF" w:rsidRPr="00042BCF">
        <w:rPr>
          <w:rFonts w:ascii="Times New Roman" w:eastAsia="Times New Roman" w:hAnsi="Times New Roman" w:cs="Times New Roman"/>
          <w:sz w:val="28"/>
          <w:szCs w:val="24"/>
          <w:lang w:eastAsia="ru-RU"/>
        </w:rPr>
        <w:t>8</w:t>
      </w:r>
      <w:r w:rsidR="00042BCF">
        <w:rPr>
          <w:rFonts w:ascii="Times New Roman" w:eastAsia="Times New Roman" w:hAnsi="Times New Roman" w:cs="Times New Roman"/>
          <w:sz w:val="28"/>
          <w:szCs w:val="24"/>
          <w:lang w:val="uk-UA" w:eastAsia="ru-RU"/>
        </w:rPr>
        <w:t xml:space="preserve"> класах, будуть працювати у 9</w:t>
      </w:r>
      <w:r w:rsidRPr="00666D22">
        <w:rPr>
          <w:rFonts w:ascii="Times New Roman" w:eastAsia="Times New Roman" w:hAnsi="Times New Roman" w:cs="Times New Roman"/>
          <w:sz w:val="28"/>
          <w:szCs w:val="24"/>
          <w:lang w:val="uk-UA" w:eastAsia="ru-RU"/>
        </w:rPr>
        <w:t xml:space="preserve"> класі та адміністрація закладу пройшли відповідну професійну підготовку. На даний час ведеться ґрунтовна робота щодо підготовки впров</w:t>
      </w:r>
      <w:r w:rsidR="00902952">
        <w:rPr>
          <w:rFonts w:ascii="Times New Roman" w:eastAsia="Times New Roman" w:hAnsi="Times New Roman" w:cs="Times New Roman"/>
          <w:sz w:val="28"/>
          <w:szCs w:val="24"/>
          <w:lang w:val="uk-UA" w:eastAsia="ru-RU"/>
        </w:rPr>
        <w:t>адження Держ</w:t>
      </w:r>
      <w:r w:rsidR="00DC6C18">
        <w:rPr>
          <w:rFonts w:ascii="Times New Roman" w:eastAsia="Times New Roman" w:hAnsi="Times New Roman" w:cs="Times New Roman"/>
          <w:sz w:val="28"/>
          <w:szCs w:val="24"/>
          <w:lang w:val="uk-UA" w:eastAsia="ru-RU"/>
        </w:rPr>
        <w:t>авного стандарту у 9</w:t>
      </w:r>
      <w:r w:rsidRPr="00666D22">
        <w:rPr>
          <w:rFonts w:ascii="Times New Roman" w:eastAsia="Times New Roman" w:hAnsi="Times New Roman" w:cs="Times New Roman"/>
          <w:sz w:val="28"/>
          <w:szCs w:val="24"/>
          <w:lang w:val="uk-UA" w:eastAsia="ru-RU"/>
        </w:rPr>
        <w:t xml:space="preserve"> класі. Питання щодо результатів роботи початкової школи за новими освітніми стандартами розглядалося на нарадах при директору, засіданнях педагогічної ради. </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Times New Roman" w:hAnsi="Times New Roman" w:cs="Times New Roman"/>
          <w:sz w:val="28"/>
          <w:szCs w:val="24"/>
          <w:lang w:val="uk-UA" w:eastAsia="ru-RU"/>
        </w:rPr>
        <w:t>Основними умовами успішного досягнення базової компетентності учнями школи ми вважаємо: підвищення ефективності уроку як основної можливості діалогу учня та вчителя; розвиток системи позаурочних форм освітньої діяльності, зорієнтованих на пошуковий, дослідницький, проблемний характер засвоєння змісту освіти; ріст професійної майстерності педагогічних кадрів; орієнтацію педагогів на особисті досягнення учнів в освітній взаємодії; забезпечення принципів відкритості й комфортності освіти в усіх її аспектах; комплексний супровід педагогами освітнього та професійного вибору школярів. Протягом навчального року педагогічний колектив працював над створенням єдиного інформаційно-освітнього простору, що дозволяє організувати ефективне дистанційне навчання, застосовувати в освітньому процесі нові ІКТ, здій</w:t>
      </w:r>
      <w:r w:rsidR="00162916">
        <w:rPr>
          <w:rFonts w:ascii="Times New Roman" w:eastAsia="Times New Roman" w:hAnsi="Times New Roman" w:cs="Times New Roman"/>
          <w:sz w:val="28"/>
          <w:szCs w:val="24"/>
          <w:lang w:val="uk-UA" w:eastAsia="ru-RU"/>
        </w:rPr>
        <w:t>снювати збір та обробку даних. У</w:t>
      </w:r>
      <w:r w:rsidRPr="00666D22">
        <w:rPr>
          <w:rFonts w:ascii="Times New Roman" w:eastAsia="Times New Roman" w:hAnsi="Times New Roman" w:cs="Times New Roman"/>
          <w:sz w:val="28"/>
          <w:szCs w:val="24"/>
          <w:lang w:val="uk-UA" w:eastAsia="ru-RU"/>
        </w:rPr>
        <w:t xml:space="preserve"> цей період вчителями і учнями </w:t>
      </w:r>
      <w:r w:rsidR="00902952">
        <w:rPr>
          <w:rFonts w:ascii="Times New Roman" w:eastAsia="Times New Roman" w:hAnsi="Times New Roman" w:cs="Times New Roman"/>
          <w:sz w:val="28"/>
          <w:szCs w:val="24"/>
          <w:lang w:val="uk-UA" w:eastAsia="ru-RU"/>
        </w:rPr>
        <w:t xml:space="preserve">продовжується робота </w:t>
      </w:r>
      <w:r w:rsidRPr="00666D22">
        <w:rPr>
          <w:rFonts w:ascii="Times New Roman" w:eastAsia="Times New Roman" w:hAnsi="Times New Roman" w:cs="Times New Roman"/>
          <w:sz w:val="28"/>
          <w:szCs w:val="24"/>
          <w:lang w:val="uk-UA" w:eastAsia="ru-RU"/>
        </w:rPr>
        <w:t>щодо дистанційної взаємодії че</w:t>
      </w:r>
      <w:r w:rsidR="00902952">
        <w:rPr>
          <w:rFonts w:ascii="Times New Roman" w:eastAsia="Times New Roman" w:hAnsi="Times New Roman" w:cs="Times New Roman"/>
          <w:sz w:val="28"/>
          <w:szCs w:val="24"/>
          <w:lang w:val="uk-UA" w:eastAsia="ru-RU"/>
        </w:rPr>
        <w:t>рез воєнні дії</w:t>
      </w:r>
      <w:r w:rsidRPr="00666D22">
        <w:rPr>
          <w:rFonts w:ascii="Times New Roman" w:eastAsia="Times New Roman" w:hAnsi="Times New Roman" w:cs="Times New Roman"/>
          <w:sz w:val="28"/>
          <w:szCs w:val="24"/>
          <w:lang w:val="uk-UA" w:eastAsia="ru-RU"/>
        </w:rPr>
        <w:t xml:space="preserve">. </w:t>
      </w:r>
    </w:p>
    <w:p w:rsidR="00666D22" w:rsidRPr="00666D22" w:rsidRDefault="00666D22" w:rsidP="00666D22">
      <w:pPr>
        <w:suppressAutoHyphens/>
        <w:spacing w:after="0" w:line="240" w:lineRule="auto"/>
        <w:ind w:firstLine="360"/>
        <w:jc w:val="both"/>
        <w:rPr>
          <w:rFonts w:ascii="Calibri" w:eastAsia="Calibri" w:hAnsi="Calibri" w:cs="Calibri"/>
          <w:lang w:val="uk-UA"/>
        </w:rPr>
      </w:pPr>
      <w:r w:rsidRPr="00666D22">
        <w:rPr>
          <w:rFonts w:ascii="Times New Roman" w:eastAsia="Times New Roman" w:hAnsi="Times New Roman" w:cs="Times New Roman"/>
          <w:sz w:val="28"/>
          <w:szCs w:val="28"/>
          <w:lang w:val="uk-UA" w:eastAsia="ru-RU"/>
        </w:rPr>
        <w:t xml:space="preserve">     Методична та дослідницька робота педагогічних працівників відповідно до специфіки спеціальної школи спрямована на </w:t>
      </w:r>
      <w:r w:rsidRPr="00666D22">
        <w:rPr>
          <w:rFonts w:ascii="Times New Roman" w:eastAsia="Times New Roman" w:hAnsi="Times New Roman" w:cs="Times New Roman CYR"/>
          <w:sz w:val="28"/>
          <w:szCs w:val="28"/>
          <w:lang w:val="uk-UA" w:eastAsia="ru-RU"/>
        </w:rPr>
        <w:t>створення сприятливих умов для навчання та виховання учнів, запровадження освітніх інновацій, інформаційно-комунікаційних педагогічних технологій, впровадження здоров’язберігаючої технології в освітній процес, створення толерантного середовища у закладі освіти, розвиток комунікативних здібностей учнів, підтримка дітей і молоді з особливими потребами.</w:t>
      </w:r>
    </w:p>
    <w:p w:rsidR="00666D22" w:rsidRPr="00666D22" w:rsidRDefault="00BC3ECD" w:rsidP="00653C6A">
      <w:pPr>
        <w:suppressAutoHyphens/>
        <w:spacing w:after="0" w:line="240" w:lineRule="auto"/>
        <w:ind w:firstLine="709"/>
        <w:jc w:val="both"/>
        <w:rPr>
          <w:rFonts w:ascii="Calibri" w:eastAsia="Calibri" w:hAnsi="Calibri" w:cs="Calibri"/>
          <w:lang w:val="uk-UA"/>
        </w:rPr>
      </w:pPr>
      <w:r>
        <w:rPr>
          <w:rFonts w:ascii="Times New Roman" w:eastAsia="Times New Roman" w:hAnsi="Times New Roman" w:cs="Times New Roman"/>
          <w:sz w:val="28"/>
          <w:szCs w:val="28"/>
          <w:lang w:val="uk-UA" w:eastAsia="ru-RU"/>
        </w:rPr>
        <w:t>У</w:t>
      </w:r>
      <w:r w:rsidR="00666D22" w:rsidRPr="00666D22">
        <w:rPr>
          <w:rFonts w:ascii="Times New Roman" w:eastAsia="Times New Roman" w:hAnsi="Times New Roman" w:cs="Times New Roman"/>
          <w:sz w:val="28"/>
          <w:szCs w:val="28"/>
          <w:lang w:val="uk-UA" w:eastAsia="ru-RU"/>
        </w:rPr>
        <w:t xml:space="preserve"> ході роботи над проблемною темою закладу «Створення умов для  розвитку учнів з особливими освітніми потребами, формування національно свідомої творчої особистості шляхом впровадження інноваційних технологій і компетентнісного підходу» розроблені довготривалі проекти </w:t>
      </w:r>
      <w:r w:rsidR="00666D22" w:rsidRPr="00666D22">
        <w:rPr>
          <w:rFonts w:ascii="Times New Roman" w:eastAsia="Times New Roman" w:hAnsi="Times New Roman" w:cs="Times New Roman"/>
          <w:bCs/>
          <w:sz w:val="28"/>
          <w:szCs w:val="28"/>
          <w:lang w:val="uk-UA" w:eastAsia="ru-RU"/>
        </w:rPr>
        <w:t>«</w:t>
      </w:r>
      <w:r w:rsidR="00666D22" w:rsidRPr="00666D22">
        <w:rPr>
          <w:rFonts w:ascii="Times New Roman" w:eastAsia="Calibri" w:hAnsi="Times New Roman" w:cs="Times New Roman"/>
          <w:sz w:val="28"/>
          <w:szCs w:val="28"/>
          <w:lang w:val="uk-UA" w:eastAsia="ru-RU"/>
        </w:rPr>
        <w:t>Впровадження інформаційно-комунікаційних технологій</w:t>
      </w:r>
      <w:r w:rsidR="00666D22" w:rsidRPr="00666D22">
        <w:rPr>
          <w:rFonts w:ascii="Times New Roman" w:eastAsia="Times New Roman" w:hAnsi="Times New Roman" w:cs="Times New Roman"/>
          <w:sz w:val="28"/>
          <w:szCs w:val="28"/>
          <w:lang w:val="uk-UA" w:eastAsia="ru-RU"/>
        </w:rPr>
        <w:t xml:space="preserve"> в </w:t>
      </w:r>
      <w:r w:rsidR="00666D22" w:rsidRPr="00666D22">
        <w:rPr>
          <w:rFonts w:ascii="Times New Roman" w:eastAsia="Calibri" w:hAnsi="Times New Roman" w:cs="Times New Roman"/>
          <w:sz w:val="28"/>
          <w:szCs w:val="28"/>
          <w:lang w:val="uk-UA" w:eastAsia="ru-RU"/>
        </w:rPr>
        <w:t>сучасний корекційно-педагогічний процес</w:t>
      </w:r>
      <w:r w:rsidR="00666D22" w:rsidRPr="00666D22">
        <w:rPr>
          <w:rFonts w:ascii="Times New Roman" w:eastAsia="Times New Roman" w:hAnsi="Times New Roman" w:cs="Times New Roman"/>
          <w:bCs/>
          <w:sz w:val="28"/>
          <w:szCs w:val="28"/>
          <w:lang w:val="uk-UA" w:eastAsia="ru-RU"/>
        </w:rPr>
        <w:t>», «</w:t>
      </w:r>
      <w:r w:rsidR="00666D22" w:rsidRPr="00666D22">
        <w:rPr>
          <w:rFonts w:ascii="Times New Roman" w:eastAsia="Times New Roman" w:hAnsi="Times New Roman" w:cs="Times New Roman CYR"/>
          <w:bCs/>
          <w:sz w:val="28"/>
          <w:szCs w:val="28"/>
          <w:lang w:val="uk-UA" w:eastAsia="ru-RU"/>
        </w:rPr>
        <w:t>Інновації у спеціальній школі</w:t>
      </w:r>
      <w:r w:rsidR="00666D22" w:rsidRPr="00666D22">
        <w:rPr>
          <w:rFonts w:ascii="Times New Roman" w:eastAsia="Times New Roman" w:hAnsi="Times New Roman" w:cs="Times New Roman"/>
          <w:bCs/>
          <w:sz w:val="28"/>
          <w:szCs w:val="28"/>
          <w:lang w:val="uk-UA" w:eastAsia="ru-RU"/>
        </w:rPr>
        <w:t>», «</w:t>
      </w:r>
      <w:r w:rsidR="00666D22" w:rsidRPr="00666D22">
        <w:rPr>
          <w:rFonts w:ascii="Times New Roman" w:eastAsia="Times New Roman" w:hAnsi="Times New Roman" w:cs="Times New Roman CYR"/>
          <w:bCs/>
          <w:sz w:val="28"/>
          <w:szCs w:val="28"/>
          <w:lang w:val="uk-UA" w:eastAsia="ru-RU"/>
        </w:rPr>
        <w:t>Школа - толерантне середовище</w:t>
      </w:r>
      <w:r w:rsidR="00666D22" w:rsidRPr="00666D22">
        <w:rPr>
          <w:rFonts w:ascii="Times New Roman" w:eastAsia="Times New Roman" w:hAnsi="Times New Roman" w:cs="Times New Roman"/>
          <w:bCs/>
          <w:sz w:val="28"/>
          <w:szCs w:val="28"/>
          <w:lang w:val="uk-UA" w:eastAsia="ru-RU"/>
        </w:rPr>
        <w:t>».</w:t>
      </w:r>
      <w:r w:rsidR="00666D22" w:rsidRPr="00666D22">
        <w:rPr>
          <w:rFonts w:ascii="Times New Roman" w:eastAsia="Times New Roman" w:hAnsi="Times New Roman" w:cs="Times New Roman"/>
          <w:b/>
          <w:bCs/>
          <w:sz w:val="28"/>
          <w:szCs w:val="28"/>
          <w:lang w:val="uk-UA" w:eastAsia="ru-RU"/>
        </w:rPr>
        <w:t xml:space="preserve"> </w:t>
      </w:r>
      <w:r w:rsidR="00666D22" w:rsidRPr="00666D22">
        <w:rPr>
          <w:rFonts w:ascii="Times New Roman" w:eastAsia="Times New Roman" w:hAnsi="Times New Roman" w:cs="Times New Roman"/>
          <w:sz w:val="28"/>
          <w:szCs w:val="28"/>
          <w:lang w:val="uk-UA" w:eastAsia="ru-RU"/>
        </w:rPr>
        <w:t xml:space="preserve">Педагоги працюють над підвищенням професійної компетентності шляхом </w:t>
      </w:r>
      <w:r w:rsidR="00666D22" w:rsidRPr="00666D22">
        <w:rPr>
          <w:rFonts w:ascii="Times New Roman" w:eastAsia="Times New Roman" w:hAnsi="Times New Roman" w:cs="Times New Roman CYR"/>
          <w:sz w:val="28"/>
          <w:szCs w:val="28"/>
          <w:lang w:val="uk-UA" w:eastAsia="ru-RU"/>
        </w:rPr>
        <w:t xml:space="preserve">опрацювання науково-методичної літератури з даної проблеми, здійсненням інформаційного забезпечення з питань </w:t>
      </w:r>
      <w:r w:rsidR="00666D22" w:rsidRPr="00666D22">
        <w:rPr>
          <w:rFonts w:ascii="Times New Roman" w:eastAsia="Times New Roman" w:hAnsi="Times New Roman" w:cs="Times New Roman CYR"/>
          <w:sz w:val="28"/>
          <w:szCs w:val="28"/>
          <w:lang w:val="uk-UA" w:eastAsia="ru-RU"/>
        </w:rPr>
        <w:lastRenderedPageBreak/>
        <w:t>запровадження освітніх інновацій, вивченням педагогічного досвіду вчителів школи, міста, України</w:t>
      </w:r>
      <w:r w:rsidR="00AD0517">
        <w:rPr>
          <w:rFonts w:ascii="Times New Roman" w:eastAsia="Times New Roman" w:hAnsi="Times New Roman" w:cs="Times New Roman CYR"/>
          <w:sz w:val="28"/>
          <w:szCs w:val="28"/>
          <w:lang w:val="uk-UA" w:eastAsia="ru-RU"/>
        </w:rPr>
        <w:t>.</w:t>
      </w:r>
      <w:r w:rsidR="00666D22" w:rsidRPr="00666D22">
        <w:rPr>
          <w:rFonts w:ascii="Times New Roman" w:eastAsia="Times New Roman" w:hAnsi="Times New Roman" w:cs="Times New Roman"/>
          <w:sz w:val="28"/>
          <w:szCs w:val="28"/>
          <w:lang w:val="uk-UA" w:eastAsia="ru-RU"/>
        </w:rPr>
        <w:t xml:space="preserve"> Всі педагоги школи є активними учасниками засідань міських методичних комісій, будучи членами міських творчих груп приймають участь у розробці науково-методичних матеріалів. Вчителями школи вивчено питання корекційно-розвитково</w:t>
      </w:r>
      <w:r w:rsidR="004F63BB">
        <w:rPr>
          <w:rFonts w:ascii="Times New Roman" w:eastAsia="Times New Roman" w:hAnsi="Times New Roman" w:cs="Times New Roman"/>
          <w:sz w:val="28"/>
          <w:szCs w:val="28"/>
          <w:lang w:val="uk-UA" w:eastAsia="ru-RU"/>
        </w:rPr>
        <w:t>ї роботи у спеціальній школі.  У</w:t>
      </w:r>
      <w:r w:rsidR="00666D22" w:rsidRPr="00666D22">
        <w:rPr>
          <w:rFonts w:ascii="Times New Roman" w:eastAsia="Times New Roman" w:hAnsi="Times New Roman" w:cs="Times New Roman"/>
          <w:sz w:val="28"/>
          <w:szCs w:val="28"/>
          <w:lang w:val="uk-UA" w:eastAsia="ru-RU"/>
        </w:rPr>
        <w:t xml:space="preserve"> ході самоосвіти педагогічних працівників написані творчі роботи  корекційно-розвиткового напрямку: «Розвиток особистості на уроках мультимедійними засобами навчання, які сприяють підвищенню позитивної мотивації та активності у навчальній діяльності» (авт</w:t>
      </w:r>
      <w:r w:rsidR="00CC3232">
        <w:rPr>
          <w:rFonts w:ascii="Times New Roman" w:eastAsia="Times New Roman" w:hAnsi="Times New Roman" w:cs="Times New Roman"/>
          <w:sz w:val="28"/>
          <w:szCs w:val="28"/>
          <w:lang w:val="uk-UA" w:eastAsia="ru-RU"/>
        </w:rPr>
        <w:t>ор – Філоненко Л.М.)</w:t>
      </w:r>
      <w:r w:rsidR="00666D22" w:rsidRPr="00666D22">
        <w:rPr>
          <w:rFonts w:ascii="Times New Roman" w:eastAsia="Times New Roman" w:hAnsi="Times New Roman" w:cs="Times New Roman"/>
          <w:sz w:val="28"/>
          <w:szCs w:val="28"/>
          <w:lang w:val="uk-UA" w:eastAsia="ru-RU"/>
        </w:rPr>
        <w:t>, «Організація індивідуального навчання учнів, які мають затримку психічного розвитку» (автор - Самойленко С.В</w:t>
      </w:r>
      <w:r w:rsidR="00CC3232">
        <w:rPr>
          <w:rFonts w:ascii="Times New Roman" w:eastAsia="Times New Roman" w:hAnsi="Times New Roman" w:cs="Times New Roman"/>
          <w:sz w:val="28"/>
          <w:szCs w:val="28"/>
          <w:lang w:val="uk-UA" w:eastAsia="ru-RU"/>
        </w:rPr>
        <w:t>.)</w:t>
      </w:r>
      <w:r w:rsidR="00666D22" w:rsidRPr="00666D22">
        <w:rPr>
          <w:rFonts w:ascii="Times New Roman" w:eastAsia="Times New Roman" w:hAnsi="Times New Roman" w:cs="Times New Roman"/>
          <w:sz w:val="28"/>
          <w:szCs w:val="28"/>
          <w:lang w:val="uk-UA" w:eastAsia="ru-RU"/>
        </w:rPr>
        <w:t>, «Корекція порушення читання і письма у молодших школярів із затримкою психічного розвитку» (автор – Циганок Н.М.).</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Calibri" w:hAnsi="Times New Roman" w:cs="Calibri"/>
          <w:sz w:val="28"/>
          <w:szCs w:val="28"/>
          <w:lang w:val="uk-UA"/>
        </w:rPr>
        <w:t>Працювали над загальношкільною науково-методичною проблемою у наступних методичних об’єднаннях:</w:t>
      </w:r>
    </w:p>
    <w:p w:rsidR="00666D22" w:rsidRPr="00666D22" w:rsidRDefault="00666D22" w:rsidP="00666D22">
      <w:pPr>
        <w:numPr>
          <w:ilvl w:val="0"/>
          <w:numId w:val="3"/>
        </w:numPr>
        <w:suppressAutoHyphens/>
        <w:spacing w:after="0" w:line="240" w:lineRule="auto"/>
        <w:jc w:val="both"/>
        <w:rPr>
          <w:rFonts w:ascii="Calibri" w:eastAsia="Calibri" w:hAnsi="Calibri" w:cs="Calibri"/>
          <w:lang w:val="uk-UA"/>
        </w:rPr>
      </w:pPr>
      <w:r w:rsidRPr="00666D22">
        <w:rPr>
          <w:rFonts w:ascii="Times New Roman" w:eastAsia="Calibri" w:hAnsi="Times New Roman" w:cs="Calibri"/>
          <w:sz w:val="28"/>
          <w:szCs w:val="28"/>
          <w:lang w:val="uk-UA"/>
        </w:rPr>
        <w:t xml:space="preserve"> предметів суспільно-гуманітарний циклу – керівник Філоненко Л.М.;</w:t>
      </w:r>
    </w:p>
    <w:p w:rsidR="00666D22" w:rsidRPr="00666D22" w:rsidRDefault="00666D22" w:rsidP="00666D22">
      <w:pPr>
        <w:numPr>
          <w:ilvl w:val="0"/>
          <w:numId w:val="3"/>
        </w:numPr>
        <w:suppressAutoHyphens/>
        <w:spacing w:after="0" w:line="240" w:lineRule="auto"/>
        <w:jc w:val="both"/>
        <w:rPr>
          <w:rFonts w:ascii="Calibri" w:eastAsia="Calibri" w:hAnsi="Calibri" w:cs="Calibri"/>
          <w:lang w:val="uk-UA"/>
        </w:rPr>
      </w:pPr>
      <w:r w:rsidRPr="00666D22">
        <w:rPr>
          <w:rFonts w:ascii="Times New Roman" w:eastAsia="Calibri" w:hAnsi="Times New Roman" w:cs="Calibri"/>
          <w:sz w:val="28"/>
          <w:szCs w:val="28"/>
          <w:lang w:val="uk-UA"/>
        </w:rPr>
        <w:t xml:space="preserve"> предметів природничо-математичного циклу – керівник Осадча Г.О.;</w:t>
      </w:r>
    </w:p>
    <w:p w:rsidR="00666D22" w:rsidRPr="000005DE" w:rsidRDefault="00666D22" w:rsidP="000005DE">
      <w:pPr>
        <w:numPr>
          <w:ilvl w:val="0"/>
          <w:numId w:val="3"/>
        </w:numPr>
        <w:suppressAutoHyphens/>
        <w:spacing w:after="0" w:line="240" w:lineRule="auto"/>
        <w:jc w:val="both"/>
        <w:rPr>
          <w:rFonts w:ascii="Calibri" w:eastAsia="Calibri" w:hAnsi="Calibri" w:cs="Calibri"/>
          <w:lang w:val="uk-UA"/>
        </w:rPr>
      </w:pPr>
      <w:r w:rsidRPr="00666D22">
        <w:rPr>
          <w:rFonts w:ascii="Times New Roman" w:eastAsia="Calibri" w:hAnsi="Times New Roman" w:cs="Calibri"/>
          <w:sz w:val="28"/>
          <w:szCs w:val="28"/>
          <w:lang w:val="uk-UA"/>
        </w:rPr>
        <w:t xml:space="preserve"> початкових класів – керівник Нечипоренко О.І..;</w:t>
      </w:r>
    </w:p>
    <w:p w:rsidR="00666D22" w:rsidRPr="00666D22" w:rsidRDefault="00666D22" w:rsidP="00666D22">
      <w:pPr>
        <w:numPr>
          <w:ilvl w:val="0"/>
          <w:numId w:val="3"/>
        </w:numPr>
        <w:suppressAutoHyphens/>
        <w:spacing w:after="0" w:line="240" w:lineRule="auto"/>
        <w:jc w:val="both"/>
        <w:rPr>
          <w:rFonts w:ascii="Calibri" w:eastAsia="Calibri" w:hAnsi="Calibri" w:cs="Calibri"/>
          <w:lang w:val="uk-UA"/>
        </w:rPr>
      </w:pPr>
      <w:r w:rsidRPr="00666D22">
        <w:rPr>
          <w:rFonts w:ascii="Times New Roman" w:eastAsia="Calibri" w:hAnsi="Times New Roman" w:cs="Calibri"/>
          <w:sz w:val="28"/>
          <w:szCs w:val="28"/>
          <w:lang w:val="uk-UA"/>
        </w:rPr>
        <w:t>корекційно-реабілітаційний блок – Циганок Н.М.</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Calibri" w:hAnsi="Times New Roman" w:cs="Calibri"/>
          <w:sz w:val="28"/>
          <w:szCs w:val="28"/>
          <w:lang w:val="uk-UA"/>
        </w:rPr>
        <w:t>Аналіз роботи методичних об’єднань засвідчує, що основну увагу вчителі приділяли підвищенню фахової майстерності, розвитку власної творчої особистості, спільному вирішенню завдань, поставлених методичними об’єднаннями щодо втілення сучасних інновацій та педагогічних технологій, сприяли творчому підходу до реалізації ідей програм з кожного предмета на забезпечення, засвоєння й використання найбільш раціональних методів і прийомів навчання та виховання школярів.</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Calibri" w:hAnsi="Times New Roman" w:cs="Calibri"/>
          <w:sz w:val="28"/>
          <w:szCs w:val="28"/>
          <w:lang w:val="uk-UA"/>
        </w:rPr>
        <w:t>Майстерність учителів здійснювалася через постійне самовдосконалення, вивчення передового досвіду вчителів України та своїх колег шляхом самоосвіти та через участь у роботі</w:t>
      </w:r>
      <w:r w:rsidR="004106AE">
        <w:rPr>
          <w:rFonts w:ascii="Times New Roman" w:eastAsia="Calibri" w:hAnsi="Times New Roman" w:cs="Calibri"/>
          <w:sz w:val="28"/>
          <w:szCs w:val="28"/>
          <w:lang w:val="uk-UA"/>
        </w:rPr>
        <w:t xml:space="preserve"> методичних об’єднань</w:t>
      </w:r>
      <w:r w:rsidRPr="00666D22">
        <w:rPr>
          <w:rFonts w:ascii="Times New Roman" w:eastAsia="Calibri" w:hAnsi="Times New Roman" w:cs="Calibri"/>
          <w:sz w:val="28"/>
          <w:szCs w:val="28"/>
          <w:lang w:val="uk-UA"/>
        </w:rPr>
        <w:t>, виконанні особистих творчих планів.</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Calibri" w:hAnsi="Times New Roman" w:cs="Calibri"/>
          <w:sz w:val="28"/>
          <w:szCs w:val="28"/>
          <w:lang w:val="uk-UA"/>
        </w:rPr>
        <w:t xml:space="preserve">Педагоги закладу освіти є активними членами </w:t>
      </w:r>
      <w:r w:rsidR="00816D0F" w:rsidRPr="00666D22">
        <w:rPr>
          <w:rFonts w:ascii="Times New Roman" w:eastAsia="Calibri" w:hAnsi="Times New Roman" w:cs="Calibri"/>
          <w:sz w:val="28"/>
          <w:szCs w:val="28"/>
          <w:lang w:val="uk-UA"/>
        </w:rPr>
        <w:t>веб спільноти</w:t>
      </w:r>
      <w:r w:rsidRPr="00666D22">
        <w:rPr>
          <w:rFonts w:ascii="Times New Roman" w:eastAsia="Calibri" w:hAnsi="Times New Roman" w:cs="Calibri"/>
          <w:sz w:val="28"/>
          <w:szCs w:val="28"/>
          <w:lang w:val="uk-UA"/>
        </w:rPr>
        <w:t xml:space="preserve"> освітян, працюючи на таких платформах, як «Всеосвіта», «На урок», «Прометеус», «Ед-ера»</w:t>
      </w:r>
      <w:r w:rsidR="00C75CE3">
        <w:rPr>
          <w:rFonts w:ascii="Times New Roman" w:eastAsia="Calibri" w:hAnsi="Times New Roman" w:cs="Calibri"/>
          <w:sz w:val="28"/>
          <w:szCs w:val="28"/>
          <w:lang w:val="uk-UA"/>
        </w:rPr>
        <w:t>, Дія</w:t>
      </w:r>
      <w:r w:rsidRPr="00666D22">
        <w:rPr>
          <w:rFonts w:ascii="Times New Roman" w:eastAsia="Calibri" w:hAnsi="Times New Roman" w:cs="Calibri"/>
          <w:sz w:val="28"/>
          <w:szCs w:val="28"/>
          <w:lang w:val="uk-UA"/>
        </w:rPr>
        <w:t xml:space="preserve"> тощо, де проходять курси, беруть участь у семінарах та конференціях, розміщують власні методичні матеріали, створюють тести для перевірки рівня навчальних досягнень учнів.</w:t>
      </w:r>
    </w:p>
    <w:p w:rsidR="00666D22" w:rsidRPr="00666D22" w:rsidRDefault="00666D22" w:rsidP="00666D22">
      <w:pPr>
        <w:suppressAutoHyphens/>
        <w:spacing w:after="0" w:line="240" w:lineRule="auto"/>
        <w:ind w:firstLine="720"/>
        <w:jc w:val="center"/>
        <w:rPr>
          <w:rFonts w:ascii="Calibri" w:eastAsia="Calibri" w:hAnsi="Calibri" w:cs="Calibri"/>
          <w:lang w:val="uk-UA"/>
        </w:rPr>
      </w:pPr>
      <w:r w:rsidRPr="00666D22">
        <w:rPr>
          <w:rFonts w:ascii="Times New Roman" w:eastAsia="Calibri" w:hAnsi="Times New Roman" w:cs="Calibri"/>
          <w:b/>
          <w:bCs/>
          <w:sz w:val="28"/>
          <w:szCs w:val="28"/>
          <w:lang w:val="uk-UA"/>
        </w:rPr>
        <w:t>Підвищення кваліфікації</w:t>
      </w:r>
    </w:p>
    <w:p w:rsidR="00666D22" w:rsidRPr="00666D22" w:rsidRDefault="00666D22" w:rsidP="00666D22">
      <w:pPr>
        <w:suppressAutoHyphens/>
        <w:spacing w:after="0" w:line="240" w:lineRule="auto"/>
        <w:ind w:firstLine="720"/>
        <w:jc w:val="both"/>
        <w:rPr>
          <w:rFonts w:ascii="Calibri" w:eastAsia="Calibri" w:hAnsi="Calibri" w:cs="Calibri"/>
          <w:lang w:val="uk-UA"/>
        </w:rPr>
      </w:pPr>
      <w:r w:rsidRPr="00666D22">
        <w:rPr>
          <w:rFonts w:ascii="Times New Roman" w:eastAsia="Calibri" w:hAnsi="Times New Roman" w:cs="Calibri"/>
          <w:sz w:val="28"/>
          <w:szCs w:val="28"/>
          <w:lang w:val="uk-UA"/>
        </w:rPr>
        <w:t xml:space="preserve">Педагогічні працівники постійно підвищують свій професійний рівень, використовуючи різноманітні форми підвищення кваліфікації, передачі педагогічного досвіду, а також самоосвіту. </w:t>
      </w:r>
    </w:p>
    <w:p w:rsidR="00F15E8B" w:rsidRDefault="00666D22" w:rsidP="00666D22">
      <w:pPr>
        <w:suppressAutoHyphens/>
        <w:spacing w:after="0" w:line="240" w:lineRule="auto"/>
        <w:ind w:firstLine="720"/>
        <w:jc w:val="both"/>
        <w:rPr>
          <w:rFonts w:ascii="Times New Roman" w:eastAsia="Calibri" w:hAnsi="Times New Roman" w:cs="Calibri"/>
          <w:sz w:val="28"/>
          <w:szCs w:val="28"/>
          <w:lang w:val="uk-UA"/>
        </w:rPr>
      </w:pPr>
      <w:r w:rsidRPr="00666D22">
        <w:rPr>
          <w:rFonts w:ascii="Times New Roman" w:eastAsia="Calibri" w:hAnsi="Times New Roman" w:cs="Calibri"/>
          <w:sz w:val="28"/>
          <w:szCs w:val="28"/>
          <w:lang w:val="uk-UA"/>
        </w:rPr>
        <w:t xml:space="preserve">Педагогічні працівники беруть участь в освітніх проєктах, інноваційній і дослідно-експериментальній роботі, впроваджують нові форми і методи роботи в педагогічній діяльності, залучаються до експертної освітньої роботи. </w:t>
      </w:r>
    </w:p>
    <w:p w:rsidR="007C7091" w:rsidRDefault="007C7091" w:rsidP="00F15E8B">
      <w:pPr>
        <w:suppressAutoHyphens/>
        <w:spacing w:after="0" w:line="240" w:lineRule="auto"/>
        <w:jc w:val="both"/>
        <w:rPr>
          <w:rFonts w:ascii="Times New Roman" w:eastAsia="Calibri" w:hAnsi="Times New Roman" w:cs="Calibri"/>
          <w:sz w:val="28"/>
          <w:szCs w:val="28"/>
          <w:lang w:val="uk-UA"/>
        </w:rPr>
      </w:pPr>
      <w:r>
        <w:rPr>
          <w:rFonts w:ascii="Times New Roman" w:eastAsia="Calibri" w:hAnsi="Times New Roman" w:cs="Calibri"/>
          <w:sz w:val="28"/>
          <w:szCs w:val="28"/>
          <w:lang w:val="uk-UA"/>
        </w:rPr>
        <w:t xml:space="preserve">- </w:t>
      </w:r>
      <w:r w:rsidR="00666D22" w:rsidRPr="00666D22">
        <w:rPr>
          <w:rFonts w:ascii="Times New Roman" w:eastAsia="Calibri" w:hAnsi="Times New Roman" w:cs="Calibri"/>
          <w:sz w:val="28"/>
          <w:szCs w:val="28"/>
          <w:lang w:val="uk-UA"/>
        </w:rPr>
        <w:t>Здобуття мережевої освіти;</w:t>
      </w:r>
    </w:p>
    <w:p w:rsidR="007C7091" w:rsidRDefault="007C7091" w:rsidP="007C7091">
      <w:pPr>
        <w:suppressAutoHyphens/>
        <w:spacing w:after="0" w:line="240" w:lineRule="auto"/>
        <w:jc w:val="both"/>
        <w:rPr>
          <w:rFonts w:ascii="Times New Roman" w:eastAsia="Calibri" w:hAnsi="Times New Roman" w:cs="Calibri"/>
          <w:sz w:val="28"/>
          <w:szCs w:val="28"/>
          <w:lang w:val="uk-UA"/>
        </w:rPr>
      </w:pPr>
      <w:r>
        <w:rPr>
          <w:rFonts w:ascii="Times New Roman" w:eastAsia="Calibri" w:hAnsi="Times New Roman" w:cs="Calibri"/>
          <w:sz w:val="28"/>
          <w:szCs w:val="28"/>
          <w:lang w:val="uk-UA"/>
        </w:rPr>
        <w:t>-</w:t>
      </w:r>
      <w:r w:rsidR="00666D22" w:rsidRPr="00666D22">
        <w:rPr>
          <w:rFonts w:ascii="Times New Roman" w:eastAsia="Calibri" w:hAnsi="Times New Roman" w:cs="Calibri"/>
          <w:sz w:val="28"/>
          <w:szCs w:val="28"/>
          <w:lang w:val="uk-UA"/>
        </w:rPr>
        <w:t xml:space="preserve"> Підвищення кваліфікації у онлайн режимі;</w:t>
      </w:r>
    </w:p>
    <w:p w:rsidR="007C7091" w:rsidRDefault="007C7091" w:rsidP="007C7091">
      <w:pPr>
        <w:suppressAutoHyphens/>
        <w:spacing w:after="0" w:line="240" w:lineRule="auto"/>
        <w:jc w:val="both"/>
        <w:rPr>
          <w:rFonts w:ascii="Times New Roman" w:eastAsia="Calibri" w:hAnsi="Times New Roman" w:cs="Calibri"/>
          <w:sz w:val="28"/>
          <w:szCs w:val="28"/>
          <w:lang w:val="uk-UA"/>
        </w:rPr>
      </w:pPr>
      <w:r>
        <w:rPr>
          <w:rFonts w:ascii="Times New Roman" w:eastAsia="Calibri" w:hAnsi="Times New Roman" w:cs="Calibri"/>
          <w:sz w:val="28"/>
          <w:szCs w:val="28"/>
          <w:lang w:val="uk-UA"/>
        </w:rPr>
        <w:t xml:space="preserve">- </w:t>
      </w:r>
      <w:r w:rsidR="00666D22" w:rsidRPr="00666D22">
        <w:rPr>
          <w:rFonts w:ascii="Times New Roman" w:eastAsia="Calibri" w:hAnsi="Times New Roman" w:cs="Calibri"/>
          <w:sz w:val="28"/>
          <w:szCs w:val="28"/>
          <w:lang w:val="uk-UA"/>
        </w:rPr>
        <w:t>Використання під час урок</w:t>
      </w:r>
      <w:r>
        <w:rPr>
          <w:rFonts w:ascii="Times New Roman" w:eastAsia="Calibri" w:hAnsi="Times New Roman" w:cs="Calibri"/>
          <w:sz w:val="28"/>
          <w:szCs w:val="28"/>
          <w:lang w:val="uk-UA"/>
        </w:rPr>
        <w:t>ів електронних засобів навчання</w:t>
      </w:r>
    </w:p>
    <w:p w:rsidR="007C7091" w:rsidRDefault="007C7091" w:rsidP="007C7091">
      <w:pPr>
        <w:suppressAutoHyphens/>
        <w:spacing w:after="0" w:line="240" w:lineRule="auto"/>
        <w:jc w:val="both"/>
        <w:rPr>
          <w:rFonts w:ascii="Times New Roman" w:eastAsia="Calibri" w:hAnsi="Times New Roman" w:cs="Calibri"/>
          <w:sz w:val="28"/>
          <w:szCs w:val="28"/>
          <w:lang w:val="uk-UA"/>
        </w:rPr>
      </w:pPr>
      <w:r>
        <w:rPr>
          <w:rFonts w:ascii="Times New Roman" w:eastAsia="Calibri" w:hAnsi="Times New Roman" w:cs="Calibri"/>
          <w:sz w:val="28"/>
          <w:szCs w:val="28"/>
          <w:lang w:val="uk-UA"/>
        </w:rPr>
        <w:t xml:space="preserve">- </w:t>
      </w:r>
      <w:r w:rsidR="00666D22" w:rsidRPr="00666D22">
        <w:rPr>
          <w:rFonts w:ascii="Times New Roman" w:eastAsia="Calibri" w:hAnsi="Times New Roman" w:cs="Calibri"/>
          <w:sz w:val="28"/>
          <w:szCs w:val="28"/>
          <w:lang w:val="uk-UA"/>
        </w:rPr>
        <w:t>Розміщення власних ресурсів на сайтах;</w:t>
      </w:r>
    </w:p>
    <w:p w:rsidR="00666D22" w:rsidRPr="00666D22" w:rsidRDefault="007C7091" w:rsidP="007C7091">
      <w:pPr>
        <w:suppressAutoHyphens/>
        <w:spacing w:after="0" w:line="240" w:lineRule="auto"/>
        <w:jc w:val="both"/>
        <w:rPr>
          <w:rFonts w:ascii="Calibri" w:eastAsia="Calibri" w:hAnsi="Calibri" w:cs="Calibri"/>
          <w:lang w:val="uk-UA"/>
        </w:rPr>
      </w:pPr>
      <w:r>
        <w:rPr>
          <w:rFonts w:ascii="Times New Roman" w:eastAsia="Calibri" w:hAnsi="Times New Roman" w:cs="Calibri"/>
          <w:sz w:val="28"/>
          <w:szCs w:val="28"/>
          <w:lang w:val="uk-UA"/>
        </w:rPr>
        <w:t xml:space="preserve">- </w:t>
      </w:r>
      <w:r w:rsidR="00666D22" w:rsidRPr="00666D22">
        <w:rPr>
          <w:rFonts w:ascii="Times New Roman" w:eastAsia="Calibri" w:hAnsi="Times New Roman" w:cs="Calibri"/>
          <w:sz w:val="28"/>
          <w:szCs w:val="28"/>
          <w:lang w:val="uk-UA"/>
        </w:rPr>
        <w:t xml:space="preserve">Створення тестів, дидактичних матеріалів для уроку. </w:t>
      </w:r>
    </w:p>
    <w:p w:rsidR="00202482" w:rsidRPr="00666D22" w:rsidRDefault="00666D22" w:rsidP="00466F1A">
      <w:pPr>
        <w:suppressAutoHyphens/>
        <w:spacing w:after="0" w:line="240" w:lineRule="auto"/>
        <w:ind w:firstLine="720"/>
        <w:jc w:val="both"/>
        <w:rPr>
          <w:rFonts w:ascii="Times New Roman" w:eastAsia="Calibri" w:hAnsi="Times New Roman" w:cs="Calibri"/>
          <w:sz w:val="28"/>
          <w:szCs w:val="28"/>
          <w:lang w:val="uk-UA"/>
        </w:rPr>
      </w:pPr>
      <w:r w:rsidRPr="00666D22">
        <w:rPr>
          <w:rFonts w:ascii="Times New Roman" w:eastAsia="Calibri" w:hAnsi="Times New Roman" w:cs="Calibri"/>
          <w:sz w:val="28"/>
          <w:szCs w:val="28"/>
          <w:lang w:val="uk-UA"/>
        </w:rPr>
        <w:lastRenderedPageBreak/>
        <w:t xml:space="preserve">100% щорічно вчителі підвищують кваліфікацію відповідно Плану підвищення кваліфікації. </w:t>
      </w:r>
    </w:p>
    <w:p w:rsidR="00666D22" w:rsidRPr="00666D22" w:rsidRDefault="00666D22" w:rsidP="00666D22">
      <w:pPr>
        <w:tabs>
          <w:tab w:val="left" w:pos="900"/>
        </w:tabs>
        <w:suppressAutoHyphens/>
        <w:spacing w:after="0" w:line="240" w:lineRule="auto"/>
        <w:ind w:firstLine="902"/>
        <w:jc w:val="center"/>
        <w:rPr>
          <w:rFonts w:ascii="Calibri" w:eastAsia="Calibri" w:hAnsi="Calibri" w:cs="Calibri"/>
          <w:lang w:val="uk-UA"/>
        </w:rPr>
      </w:pPr>
      <w:r w:rsidRPr="00666D22">
        <w:rPr>
          <w:rFonts w:ascii="Times New Roman" w:eastAsia="Calibri" w:hAnsi="Times New Roman" w:cs="Times New Roman"/>
          <w:b/>
          <w:sz w:val="28"/>
          <w:szCs w:val="28"/>
          <w:lang w:val="uk-UA" w:eastAsia="ru-RU"/>
        </w:rPr>
        <w:t>Охорона праці</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xml:space="preserve">Робота педагогічного колективу школи з охорони праці організована згідно із Законом України «Про охорону праці» та Положенням </w:t>
      </w:r>
      <w:r w:rsidRPr="00666D22">
        <w:rPr>
          <w:rFonts w:ascii="Times New Roman" w:eastAsia="Calibri" w:hAnsi="Times New Roman" w:cs="Times New Roman"/>
          <w:bCs/>
          <w:sz w:val="28"/>
          <w:szCs w:val="28"/>
          <w:lang w:val="uk-UA" w:eastAsia="ru-RU"/>
        </w:rPr>
        <w:t>про організацію роботи з охорони праці та безпеки життєдіяльності учасників освітнього процесу в установах і закладах освіти (26.12.2017  № 1669).</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bookmarkStart w:id="1" w:name="n4"/>
      <w:bookmarkEnd w:id="1"/>
      <w:r w:rsidRPr="00666D22">
        <w:rPr>
          <w:rFonts w:ascii="Times New Roman" w:eastAsia="Calibri" w:hAnsi="Times New Roman" w:cs="Times New Roman"/>
          <w:sz w:val="28"/>
          <w:szCs w:val="28"/>
          <w:lang w:val="uk-UA" w:eastAsia="ru-RU"/>
        </w:rPr>
        <w:t>Стан роботи з охорони праці, виробничої санітарії під час освітнього процесу в школі знаходиться під щоденним контролем адміністрації школи.</w:t>
      </w:r>
    </w:p>
    <w:p w:rsidR="00666D22" w:rsidRPr="00666D22" w:rsidRDefault="00A934C3" w:rsidP="00666D22">
      <w:pPr>
        <w:shd w:val="clear" w:color="auto" w:fill="FFFFFF"/>
        <w:spacing w:after="0" w:line="240" w:lineRule="auto"/>
        <w:ind w:firstLine="902"/>
        <w:jc w:val="both"/>
        <w:rPr>
          <w:rFonts w:ascii="Calibri" w:eastAsia="Calibri" w:hAnsi="Calibri" w:cs="Calibri"/>
          <w:lang w:val="uk-UA"/>
        </w:rPr>
      </w:pPr>
      <w:r>
        <w:rPr>
          <w:rFonts w:ascii="Times New Roman" w:eastAsia="Calibri" w:hAnsi="Times New Roman" w:cs="Times New Roman"/>
          <w:sz w:val="28"/>
          <w:szCs w:val="28"/>
          <w:lang w:val="uk-UA" w:eastAsia="ru-RU"/>
        </w:rPr>
        <w:t>На початок 2025-2026</w:t>
      </w:r>
      <w:r w:rsidR="00666D22" w:rsidRPr="00666D22">
        <w:rPr>
          <w:rFonts w:ascii="Times New Roman" w:eastAsia="Calibri" w:hAnsi="Times New Roman" w:cs="Times New Roman"/>
          <w:sz w:val="28"/>
          <w:szCs w:val="28"/>
          <w:lang w:val="uk-UA" w:eastAsia="ru-RU"/>
        </w:rPr>
        <w:t xml:space="preserve"> навчального року були оформлені всі необхідні акти-дозволи на проведення навчальних занять у кабінетах і шкільних приміщеннях підвищеної небезпеки</w:t>
      </w:r>
      <w:r w:rsidR="00AC76A6">
        <w:rPr>
          <w:rFonts w:ascii="Times New Roman" w:eastAsia="Calibri" w:hAnsi="Times New Roman" w:cs="Times New Roman"/>
          <w:sz w:val="28"/>
          <w:szCs w:val="28"/>
          <w:lang w:val="uk-UA" w:eastAsia="ru-RU"/>
        </w:rPr>
        <w:t>, у протирадіаційних укриттях</w:t>
      </w:r>
      <w:r w:rsidR="00292272">
        <w:rPr>
          <w:rFonts w:ascii="Times New Roman" w:eastAsia="Calibri" w:hAnsi="Times New Roman" w:cs="Times New Roman"/>
          <w:sz w:val="28"/>
          <w:szCs w:val="28"/>
          <w:lang w:val="uk-UA" w:eastAsia="ru-RU"/>
        </w:rPr>
        <w:t xml:space="preserve"> школи</w:t>
      </w:r>
      <w:r w:rsidR="00666D22" w:rsidRPr="00666D22">
        <w:rPr>
          <w:rFonts w:ascii="Times New Roman" w:eastAsia="Calibri" w:hAnsi="Times New Roman" w:cs="Times New Roman"/>
          <w:sz w:val="28"/>
          <w:szCs w:val="28"/>
          <w:lang w:val="uk-UA" w:eastAsia="ru-RU"/>
        </w:rPr>
        <w:t>.</w:t>
      </w:r>
    </w:p>
    <w:p w:rsidR="00666D22" w:rsidRPr="00666D22" w:rsidRDefault="00370702" w:rsidP="00666D22">
      <w:pPr>
        <w:shd w:val="clear" w:color="auto" w:fill="FFFFFF"/>
        <w:spacing w:after="0" w:line="240" w:lineRule="auto"/>
        <w:ind w:firstLine="902"/>
        <w:jc w:val="both"/>
        <w:rPr>
          <w:rFonts w:ascii="Calibri" w:eastAsia="Calibri" w:hAnsi="Calibri" w:cs="Calibri"/>
          <w:lang w:val="uk-UA"/>
        </w:rPr>
      </w:pPr>
      <w:r>
        <w:rPr>
          <w:rFonts w:ascii="Times New Roman" w:eastAsia="Calibri" w:hAnsi="Times New Roman" w:cs="Times New Roman"/>
          <w:sz w:val="28"/>
          <w:szCs w:val="28"/>
          <w:lang w:val="uk-UA" w:eastAsia="ru-RU"/>
        </w:rPr>
        <w:t>У навчальному закладі</w:t>
      </w:r>
      <w:r w:rsidR="00666D22" w:rsidRPr="00666D22">
        <w:rPr>
          <w:rFonts w:ascii="Times New Roman" w:eastAsia="Calibri" w:hAnsi="Times New Roman" w:cs="Times New Roman"/>
          <w:sz w:val="28"/>
          <w:szCs w:val="28"/>
          <w:lang w:val="uk-UA" w:eastAsia="ru-RU"/>
        </w:rPr>
        <w:t xml:space="preserve"> є необхідні журнали реєстрації всіх видів інструктажів із питань охорони праці працівників і учнів школи. Відпрацьована програма вступного інструктажу з охорони праці для працівників  школи.</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Організація роботи з охорони праці контролюється директором школи. Вона включає: постійний контроль за навчанням з охорони праці; перевірку знань педагогів відповідно до інструкції та листа МОН України «Про вивчення правил охорони праці працівниками освіти»; контроль за організацією й періодичним проведенням занять з охорони праці з усіма категоріями працівників школи та учнями; систематичний контроль за проведенням різного роду інструктажів; контроль за розробкою й правильним оформленням інструкцій із техніки безпеки; організацію роботи комісії для оформлення актів-дозволів на використання спортивних залів, майданчиків, майстерень і контроль за її діяльністю; контроль за виконанням наказів відповідно до Закону України «Про охорону праці». У школі створена й постійно діє комісія з питань охорони праці та з трудових спорів. Така система контролю адміністрації школи у співпраці з профспілковим комітетом дає можливість цілеспрямовано вирішувати питання безпеки й життєдіяльності колективу.</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Відповідно до Законів України «Про охорону праці» та «Про колективні договори й угоди» між дирекцією школи й профспілковим комітетом підписаний Колективний договір, у якому визначені обов’язки сторін щодо організації безпечних і нешкідливих умов праці, а також умови реалізації працівниками школи своїх прав і соціальних гарантій на охорону праці.</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До уваги було взято: пропозиції працівників, аналіз стану робочих місць, стан виробничого травматизму, професійних захворювань. Крім того, було розроблено актуальні заходи щодо поліпшення безпеки умов праці на робочих місцях.</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Питання охорони праці обговорювалися на засіданні педради, нарадах при директорові.</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Для зниження впливу шкідливих факторів на життя та здоров’я працівників, учнів школи передбачено проведення інструктажів – вступного та перед початком лабораторних і практичних робіт. Закуплені вогнегасники і розташовані в доступних місцях по школі.</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Питання безпеки життєдіяльності учнів під час канікул постійно обговорювалися на батьківських зборах, інструктивно-методичних нарадах.</w:t>
      </w:r>
    </w:p>
    <w:p w:rsidR="00666D22" w:rsidRPr="00666D22" w:rsidRDefault="00666D22" w:rsidP="00666D22">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lastRenderedPageBreak/>
        <w:t>Постійно здійснюється контроль за роботою системи забезпечення нормального функціонування будівлі школи. Закуповуються необхідні миючи засоби для дотримання належного санітарно-гігієнічного стану школи.</w:t>
      </w:r>
    </w:p>
    <w:p w:rsidR="00666D22" w:rsidRPr="00666D22" w:rsidRDefault="00666D22" w:rsidP="006E5C61">
      <w:pPr>
        <w:shd w:val="clear" w:color="auto" w:fill="FFFFFF"/>
        <w:spacing w:after="0" w:line="240" w:lineRule="auto"/>
        <w:ind w:firstLine="902"/>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Але поряд з тим простежуються і недоліки у роботі з даного питання, а саме:</w:t>
      </w:r>
    </w:p>
    <w:p w:rsidR="00666D22" w:rsidRPr="00666D22" w:rsidRDefault="00666D22" w:rsidP="00666D22">
      <w:pPr>
        <w:numPr>
          <w:ilvl w:val="0"/>
          <w:numId w:val="4"/>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не в повній мірі виконуються ті норми, що потребують постійного фінансування (забезпечення працівників спецодягом та ЗІЗ, закупівля миючих засобів, засобів гігієни тощо).</w:t>
      </w:r>
    </w:p>
    <w:p w:rsidR="00666D22" w:rsidRPr="00666D22" w:rsidRDefault="00E92A40" w:rsidP="00666D22">
      <w:pPr>
        <w:shd w:val="clear" w:color="auto" w:fill="FFFFFF"/>
        <w:tabs>
          <w:tab w:val="left" w:pos="1653"/>
        </w:tabs>
        <w:spacing w:after="0" w:line="240" w:lineRule="auto"/>
        <w:ind w:firstLine="902"/>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У </w:t>
      </w:r>
      <w:r w:rsidR="001037EC">
        <w:rPr>
          <w:rFonts w:ascii="Times New Roman" w:eastAsia="Calibri" w:hAnsi="Times New Roman" w:cs="Times New Roman"/>
          <w:sz w:val="28"/>
          <w:szCs w:val="28"/>
          <w:lang w:val="uk-UA" w:eastAsia="ru-RU"/>
        </w:rPr>
        <w:t>наступному 2026/2027</w:t>
      </w:r>
      <w:r w:rsidR="00666D22" w:rsidRPr="00666D22">
        <w:rPr>
          <w:rFonts w:ascii="Times New Roman" w:eastAsia="Calibri" w:hAnsi="Times New Roman" w:cs="Times New Roman"/>
          <w:sz w:val="28"/>
          <w:szCs w:val="28"/>
          <w:lang w:val="uk-UA" w:eastAsia="ru-RU"/>
        </w:rPr>
        <w:t xml:space="preserve"> навчальному році слід направити зусилля педагогічного колективу та адміністрації школи на усунення зазначених недоліків.</w:t>
      </w:r>
    </w:p>
    <w:p w:rsidR="00666D22" w:rsidRPr="00666D22" w:rsidRDefault="00666D22" w:rsidP="00666D22">
      <w:pPr>
        <w:shd w:val="clear" w:color="auto" w:fill="FFFFFF"/>
        <w:tabs>
          <w:tab w:val="left" w:pos="1653"/>
        </w:tabs>
        <w:spacing w:after="0" w:line="240" w:lineRule="auto"/>
        <w:ind w:firstLine="1656"/>
        <w:jc w:val="center"/>
        <w:rPr>
          <w:rFonts w:ascii="Calibri" w:eastAsia="Calibri" w:hAnsi="Calibri" w:cs="Calibri"/>
          <w:lang w:val="uk-UA"/>
        </w:rPr>
      </w:pPr>
      <w:r w:rsidRPr="00666D22">
        <w:rPr>
          <w:rFonts w:ascii="Times New Roman" w:eastAsia="Calibri" w:hAnsi="Times New Roman" w:cs="Times New Roman"/>
          <w:b/>
          <w:sz w:val="28"/>
          <w:szCs w:val="28"/>
          <w:lang w:val="uk-UA" w:eastAsia="ru-RU"/>
        </w:rPr>
        <w:t>Безпека життєдіяльності учнів</w:t>
      </w:r>
    </w:p>
    <w:p w:rsidR="00666D22" w:rsidRPr="00666D22" w:rsidRDefault="003426C6" w:rsidP="00666D22">
      <w:pPr>
        <w:spacing w:after="0" w:line="240" w:lineRule="auto"/>
        <w:ind w:firstLine="709"/>
        <w:jc w:val="both"/>
        <w:rPr>
          <w:rFonts w:ascii="Calibri" w:eastAsia="Calibri" w:hAnsi="Calibri" w:cs="Calibri"/>
          <w:lang w:val="uk-UA"/>
        </w:rPr>
      </w:pPr>
      <w:r>
        <w:rPr>
          <w:rFonts w:ascii="Times New Roman" w:eastAsia="Calibri" w:hAnsi="Times New Roman" w:cs="Times New Roman"/>
          <w:sz w:val="28"/>
          <w:szCs w:val="28"/>
          <w:lang w:val="uk-UA" w:eastAsia="ru-RU"/>
        </w:rPr>
        <w:t>Упродовж  2025/2026</w:t>
      </w:r>
      <w:r w:rsidR="00666D22" w:rsidRPr="00666D22">
        <w:rPr>
          <w:rFonts w:ascii="Times New Roman" w:eastAsia="Calibri" w:hAnsi="Times New Roman" w:cs="Times New Roman"/>
          <w:sz w:val="28"/>
          <w:szCs w:val="28"/>
          <w:lang w:val="uk-UA" w:eastAsia="ru-RU"/>
        </w:rPr>
        <w:t xml:space="preserve"> навчального року однією з задач роботи школи була робота з охорони життя та здоров'я учнів, попередження дитячого травматизму.</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Робота з питань запобігання дитячого травматизму в школі здійснювалася у відповідності до законів України «Про освіту», «Про повну загальну середню освіту», «Про дорожній рух», Кодексу </w:t>
      </w:r>
      <w:hyperlink r:id="rId5" w:history="1">
        <w:r w:rsidRPr="00666D22">
          <w:rPr>
            <w:rFonts w:ascii="Times New Roman" w:eastAsia="Calibri" w:hAnsi="Times New Roman" w:cs="Times New Roman"/>
            <w:color w:val="0000FF"/>
            <w:sz w:val="28"/>
            <w:szCs w:val="28"/>
            <w:u w:val="single"/>
            <w:lang w:val="uk-UA" w:eastAsia="ru-RU"/>
          </w:rPr>
          <w:t>цивільного захисту України</w:t>
        </w:r>
      </w:hyperlink>
      <w:r w:rsidRPr="00666D22">
        <w:rPr>
          <w:rFonts w:ascii="Times New Roman" w:eastAsia="Calibri" w:hAnsi="Times New Roman" w:cs="Times New Roman"/>
          <w:sz w:val="28"/>
          <w:szCs w:val="28"/>
          <w:lang w:val="uk-UA" w:eastAsia="ru-RU"/>
        </w:rPr>
        <w:t>, «Про охорону дитинства», Указу Президента України від 20.11.2007 № 1121 «Про невідкладні заходи із забезпечення дорожнього руху», постанови Кабінету Міністрів України від 22.03.2001 № 270 «Про затвердження Порядку розслідування та обліку нещасних випадків невиробничого характеру», «Положення про організацію роботи з охорони праці учасників навчально-виховного процесу в установах і закладах освіти», затвердженого наказом Міністерства освіти і науки України від 01.08.2001 № 563 (назва із змінами, внесеними згідно з наказом Міністерства освіти і науки України від 20.11.2006 № 782), «Положення про порядок розслідування </w:t>
      </w:r>
      <w:hyperlink r:id="rId6" w:history="1">
        <w:r w:rsidRPr="00666D22">
          <w:rPr>
            <w:rFonts w:ascii="Times New Roman" w:eastAsia="Calibri" w:hAnsi="Times New Roman" w:cs="Times New Roman"/>
            <w:color w:val="0000FF"/>
            <w:sz w:val="28"/>
            <w:szCs w:val="28"/>
            <w:u w:val="single"/>
            <w:lang w:val="uk-UA" w:eastAsia="ru-RU"/>
          </w:rPr>
          <w:t>нещасних випадків</w:t>
        </w:r>
      </w:hyperlink>
      <w:r w:rsidRPr="00666D22">
        <w:rPr>
          <w:rFonts w:ascii="Times New Roman" w:eastAsia="Calibri" w:hAnsi="Times New Roman" w:cs="Times New Roman"/>
          <w:sz w:val="28"/>
          <w:szCs w:val="28"/>
          <w:lang w:val="uk-UA" w:eastAsia="ru-RU"/>
        </w:rPr>
        <w:t>, що сталися під час навчально-виховного процесу в навчальних закладах», затвердженого наказом Міністерства освіти і науки України від 31.08.2001 № 616,</w:t>
      </w:r>
      <w:r w:rsidRPr="00666D22">
        <w:rPr>
          <w:rFonts w:ascii="Times New Roman" w:eastAsia="Calibri" w:hAnsi="Times New Roman" w:cs="Times New Roman"/>
          <w:sz w:val="28"/>
          <w:szCs w:val="28"/>
          <w:lang w:val="uk-UA"/>
        </w:rPr>
        <w:t xml:space="preserve"> </w:t>
      </w:r>
      <w:r w:rsidRPr="00666D22">
        <w:rPr>
          <w:rFonts w:ascii="Times New Roman" w:eastAsia="Calibri" w:hAnsi="Times New Roman" w:cs="Times New Roman"/>
          <w:sz w:val="28"/>
          <w:szCs w:val="28"/>
          <w:lang w:val="uk-UA" w:eastAsia="ru-RU"/>
        </w:rPr>
        <w:t>листів Міністерства освіти і науки України від26.05.2014 №1/9-266 «Про використання Методичних матеріалів «Вимоги безпеки під час канікул», від 16.06.2014 №1/9-319 «Про використання Методичних матеріалів щодо організація навчання і перевірки знань, проведення інструктажів з питань охорони праці, безпеки життєдіяльності в загальноосвітніх навчальних закладах»  та інших нормативно-правових документів.</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З метою забезпечення реалізації державної політики в галузі охорони дитинства, проведено аналіз стану профілактичної роботи з питань безпеки життєдіяльності та охорони життя і здоров’я дітей, запобігання всім видам дитячого травматиз</w:t>
      </w:r>
      <w:r w:rsidR="00B12743">
        <w:rPr>
          <w:rFonts w:ascii="Times New Roman" w:eastAsia="Calibri" w:hAnsi="Times New Roman" w:cs="Times New Roman"/>
          <w:sz w:val="28"/>
          <w:szCs w:val="28"/>
          <w:lang w:val="uk-UA" w:eastAsia="ru-RU"/>
        </w:rPr>
        <w:t>му у навчальному закладі за 2025/2026</w:t>
      </w:r>
      <w:r w:rsidRPr="00666D22">
        <w:rPr>
          <w:rFonts w:ascii="Times New Roman" w:eastAsia="Calibri" w:hAnsi="Times New Roman" w:cs="Times New Roman"/>
          <w:sz w:val="28"/>
          <w:szCs w:val="28"/>
          <w:lang w:val="uk-UA" w:eastAsia="ru-RU"/>
        </w:rPr>
        <w:t xml:space="preserve"> навчальний рік.</w:t>
      </w:r>
      <w:r w:rsidRPr="00666D22">
        <w:rPr>
          <w:rFonts w:ascii="Times New Roman" w:eastAsia="Calibri" w:hAnsi="Times New Roman" w:cs="Times New Roman"/>
          <w:sz w:val="28"/>
          <w:szCs w:val="28"/>
          <w:lang w:val="uk-UA"/>
        </w:rPr>
        <w:t xml:space="preserve"> </w:t>
      </w:r>
      <w:r w:rsidRPr="00666D22">
        <w:rPr>
          <w:rFonts w:ascii="Times New Roman" w:eastAsia="Calibri" w:hAnsi="Times New Roman" w:cs="Times New Roman"/>
          <w:sz w:val="28"/>
          <w:szCs w:val="28"/>
          <w:lang w:val="uk-UA" w:eastAsia="ru-RU"/>
        </w:rPr>
        <w:t xml:space="preserve">  За результатами аналізу з'ясовано, що систему роботи педагогічного колективу школи з попередження дитячого травматизму складають:</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планування та проведення профілактичних бесід з усіх видів дитячого травматизму класними керівниками з відповідною їх фіксацією в класних ж</w:t>
      </w:r>
      <w:r w:rsidR="00955E95">
        <w:rPr>
          <w:rFonts w:ascii="Times New Roman" w:eastAsia="Calibri" w:hAnsi="Times New Roman" w:cs="Times New Roman"/>
          <w:sz w:val="28"/>
          <w:szCs w:val="28"/>
          <w:lang w:val="uk-UA" w:eastAsia="ru-RU"/>
        </w:rPr>
        <w:t>урналах</w:t>
      </w:r>
      <w:r w:rsidRPr="00666D22">
        <w:rPr>
          <w:rFonts w:ascii="Times New Roman" w:eastAsia="Calibri" w:hAnsi="Times New Roman" w:cs="Times New Roman"/>
          <w:sz w:val="28"/>
          <w:szCs w:val="28"/>
          <w:lang w:val="uk-UA" w:eastAsia="ru-RU"/>
        </w:rPr>
        <w:t>;</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проведення  вступного інструктажу учнів на початку навчального року;</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проведення первинних (вересень, грудень, травень) та цільових і позапланових інструктажів учнів у разі необхідності;</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організація позакласних виховних заходів з попередження дитячого травматизму;</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залучення спеціалістів до проведення профілактичної роботи;</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lastRenderedPageBreak/>
        <w:t>профілактична робота з батьками щодо попередження дитячого травматизму у побуті;</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призначення відповідальних за безпеку дітей під час навчально-виховного процесу та проведення позакласних заходів;</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розгляд та аналіз питань попередження дитячого травматизму на засіданнях педагогічних рад, нарадах при директорові, за</w:t>
      </w:r>
      <w:r w:rsidR="004E4553">
        <w:rPr>
          <w:rFonts w:ascii="Times New Roman" w:eastAsia="Calibri" w:hAnsi="Times New Roman" w:cs="Times New Roman"/>
          <w:sz w:val="28"/>
          <w:szCs w:val="28"/>
          <w:lang w:val="uk-UA" w:eastAsia="ru-RU"/>
        </w:rPr>
        <w:t xml:space="preserve">сіданнях методичних об’єднань </w:t>
      </w:r>
      <w:r w:rsidRPr="00666D22">
        <w:rPr>
          <w:rFonts w:ascii="Times New Roman" w:eastAsia="Calibri" w:hAnsi="Times New Roman" w:cs="Times New Roman"/>
          <w:sz w:val="28"/>
          <w:szCs w:val="28"/>
          <w:lang w:val="uk-UA" w:eastAsia="ru-RU"/>
        </w:rPr>
        <w:t>класних керівників, нарад при заступнику директора по виховній роботі;</w:t>
      </w:r>
    </w:p>
    <w:p w:rsidR="00666D22" w:rsidRPr="00666D22" w:rsidRDefault="00666D22" w:rsidP="00666D22">
      <w:pPr>
        <w:numPr>
          <w:ilvl w:val="0"/>
          <w:numId w:val="5"/>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контрольно-аналітична діяльність адміністрації щодо роботи педагогічного колективу з попередження дитячого травматизму.</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Робота з попередження усіх видів дитячого травматизму проводилась класними керівниками систематично. В календарних планах з виховної роботи є окремий розділ з попередження дитячого травматизму. Класні керівники регулярно проводили бесіди, тематичні класні години з профілактики травмування учнів. Усі бесіди та інструктажі фіксувались в класних журналах, журналах з охорони праці та безпеки життєдіяльності учнів.</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Для удосконалення профілактичної роботи щодо запобігання дитячого травматизму серед учнів класними керівниками було проведено комплекс бесід:</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правила дорожнього руху;</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w:t>
      </w:r>
      <w:hyperlink r:id="rId7" w:history="1">
        <w:r w:rsidRPr="00666D22">
          <w:rPr>
            <w:rFonts w:ascii="Times New Roman" w:eastAsia="Calibri" w:hAnsi="Times New Roman" w:cs="Times New Roman"/>
            <w:color w:val="0000FF"/>
            <w:sz w:val="28"/>
            <w:szCs w:val="28"/>
            <w:u w:val="single"/>
            <w:lang w:val="uk-UA" w:eastAsia="ru-RU"/>
          </w:rPr>
          <w:t>правила протипожежної безпеки</w:t>
        </w:r>
      </w:hyperlink>
      <w:r w:rsidRPr="00666D22">
        <w:rPr>
          <w:rFonts w:ascii="Times New Roman" w:eastAsia="Calibri" w:hAnsi="Times New Roman" w:cs="Times New Roman"/>
          <w:sz w:val="28"/>
          <w:szCs w:val="28"/>
          <w:lang w:val="uk-UA" w:eastAsia="ru-RU"/>
        </w:rPr>
        <w:t>;</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запобігання отруєнь;</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правила безпеки при користуванні газом;</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правила безпеки з </w:t>
      </w:r>
      <w:hyperlink r:id="rId8" w:history="1">
        <w:r w:rsidRPr="00666D22">
          <w:rPr>
            <w:rFonts w:ascii="Times New Roman" w:eastAsia="Calibri" w:hAnsi="Times New Roman" w:cs="Times New Roman"/>
            <w:color w:val="0000FF"/>
            <w:sz w:val="28"/>
            <w:szCs w:val="28"/>
            <w:u w:val="single"/>
            <w:lang w:val="uk-UA" w:eastAsia="ru-RU"/>
          </w:rPr>
          <w:t>вибухонебезпечними предметами</w:t>
        </w:r>
      </w:hyperlink>
      <w:r w:rsidRPr="00666D22">
        <w:rPr>
          <w:rFonts w:ascii="Times New Roman" w:eastAsia="Calibri" w:hAnsi="Times New Roman" w:cs="Times New Roman"/>
          <w:sz w:val="28"/>
          <w:szCs w:val="28"/>
          <w:lang w:val="uk-UA" w:eastAsia="ru-RU"/>
        </w:rPr>
        <w:t>;</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правила безпеки на воді;</w:t>
      </w:r>
    </w:p>
    <w:p w:rsidR="004C4470" w:rsidRDefault="00E6023F" w:rsidP="00666D22">
      <w:pPr>
        <w:spacing w:after="0" w:line="240" w:lineRule="auto"/>
        <w:ind w:firstLine="709"/>
        <w:jc w:val="both"/>
        <w:rPr>
          <w:rFonts w:ascii="Times New Roman" w:eastAsia="Calibri" w:hAnsi="Times New Roman" w:cs="Times New Roman"/>
          <w:sz w:val="28"/>
          <w:szCs w:val="28"/>
          <w:lang w:val="uk-UA" w:eastAsia="ru-RU"/>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правила безпеки користування електроприладами, при поводженні з джерелами електроструму</w:t>
      </w:r>
      <w:r w:rsidR="00F5395C">
        <w:rPr>
          <w:rFonts w:ascii="Times New Roman" w:eastAsia="Calibri" w:hAnsi="Times New Roman" w:cs="Times New Roman"/>
          <w:sz w:val="28"/>
          <w:szCs w:val="28"/>
          <w:lang w:val="uk-UA" w:eastAsia="ru-RU"/>
        </w:rPr>
        <w:t>;</w:t>
      </w:r>
    </w:p>
    <w:p w:rsidR="00666D22" w:rsidRPr="00666D22" w:rsidRDefault="004C4470" w:rsidP="00666D22">
      <w:pPr>
        <w:spacing w:after="0" w:line="240" w:lineRule="auto"/>
        <w:ind w:firstLine="709"/>
        <w:jc w:val="both"/>
        <w:rPr>
          <w:rFonts w:ascii="Calibri" w:eastAsia="Calibri" w:hAnsi="Calibri" w:cs="Calibri"/>
          <w:lang w:val="uk-UA"/>
        </w:rPr>
      </w:pPr>
      <w:r>
        <w:rPr>
          <w:rFonts w:ascii="Times New Roman" w:eastAsia="Calibri" w:hAnsi="Times New Roman" w:cs="Times New Roman"/>
          <w:sz w:val="28"/>
          <w:szCs w:val="28"/>
          <w:lang w:val="uk-UA" w:eastAsia="ru-RU"/>
        </w:rPr>
        <w:t>- мінна безпека</w:t>
      </w:r>
      <w:r w:rsidR="00666D22" w:rsidRPr="00666D22">
        <w:rPr>
          <w:rFonts w:ascii="Times New Roman" w:eastAsia="Calibri" w:hAnsi="Times New Roman" w:cs="Times New Roman"/>
          <w:sz w:val="28"/>
          <w:szCs w:val="28"/>
          <w:lang w:val="uk-UA" w:eastAsia="ru-RU"/>
        </w:rPr>
        <w:t>.</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Крім того, класні керівники провели додаткові бесіди з учнями  з попередження всіх видів травматизму </w:t>
      </w:r>
      <w:hyperlink r:id="rId9" w:history="1">
        <w:r w:rsidRPr="00666D22">
          <w:rPr>
            <w:rFonts w:ascii="Times New Roman" w:eastAsia="Calibri" w:hAnsi="Times New Roman" w:cs="Times New Roman"/>
            <w:color w:val="0000FF"/>
            <w:sz w:val="28"/>
            <w:szCs w:val="28"/>
            <w:u w:val="single"/>
            <w:lang w:val="uk-UA" w:eastAsia="ru-RU"/>
          </w:rPr>
          <w:t>перед початком осінніх</w:t>
        </w:r>
      </w:hyperlink>
      <w:r w:rsidRPr="00666D22">
        <w:rPr>
          <w:rFonts w:ascii="Times New Roman" w:eastAsia="Calibri" w:hAnsi="Times New Roman" w:cs="Times New Roman"/>
          <w:sz w:val="28"/>
          <w:szCs w:val="28"/>
          <w:lang w:val="uk-UA" w:eastAsia="ru-RU"/>
        </w:rPr>
        <w:t xml:space="preserve">, зимових, весняних та літніх  канікул, </w:t>
      </w:r>
      <w:r w:rsidRPr="00666D22">
        <w:rPr>
          <w:rFonts w:ascii="Times New Roman" w:eastAsia="Calibri" w:hAnsi="Times New Roman" w:cs="Times New Roman"/>
          <w:sz w:val="28"/>
          <w:szCs w:val="28"/>
          <w:lang w:val="uk-UA"/>
        </w:rPr>
        <w:t xml:space="preserve">оформлені </w:t>
      </w:r>
      <w:r w:rsidR="00641EFD">
        <w:rPr>
          <w:rFonts w:ascii="Times New Roman" w:eastAsia="Calibri" w:hAnsi="Times New Roman" w:cs="Times New Roman"/>
          <w:sz w:val="28"/>
          <w:szCs w:val="28"/>
          <w:lang w:val="uk-UA"/>
        </w:rPr>
        <w:t>журнали бесід.</w:t>
      </w:r>
    </w:p>
    <w:p w:rsidR="00B42F29" w:rsidRPr="00666D22" w:rsidRDefault="00B42F29" w:rsidP="00466F1A">
      <w:pPr>
        <w:spacing w:after="0" w:line="240" w:lineRule="auto"/>
        <w:jc w:val="both"/>
        <w:rPr>
          <w:rFonts w:ascii="Times New Roman" w:eastAsia="Calibri" w:hAnsi="Times New Roman" w:cs="Times New Roman"/>
          <w:sz w:val="28"/>
          <w:szCs w:val="28"/>
          <w:lang w:val="uk-UA"/>
        </w:rPr>
      </w:pPr>
    </w:p>
    <w:p w:rsidR="00666D22" w:rsidRPr="00666D22" w:rsidRDefault="00666D22" w:rsidP="00666D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line="240" w:lineRule="auto"/>
        <w:jc w:val="center"/>
        <w:rPr>
          <w:rFonts w:ascii="Calibri" w:eastAsia="Calibri" w:hAnsi="Calibri" w:cs="Calibri"/>
          <w:lang w:val="uk-UA"/>
        </w:rPr>
      </w:pPr>
      <w:r w:rsidRPr="00666D22">
        <w:rPr>
          <w:rFonts w:ascii="Times New Roman" w:eastAsia="Times New Roman" w:hAnsi="Times New Roman" w:cs="Times New Roman"/>
          <w:b/>
          <w:bCs/>
          <w:sz w:val="28"/>
          <w:szCs w:val="28"/>
          <w:lang w:val="uk-UA" w:eastAsia="ru-RU"/>
        </w:rPr>
        <w:t>РОЗДІЛ ІV. УПРАВЛІНСЬКІ ПРОЦЕСИ ЗАКЛАДУ ОСВІТИ</w:t>
      </w:r>
    </w:p>
    <w:p w:rsidR="00666D22" w:rsidRPr="00666D22" w:rsidRDefault="00641EFD" w:rsidP="00666D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680"/>
        <w:jc w:val="both"/>
        <w:rPr>
          <w:rFonts w:ascii="Calibri" w:eastAsia="Calibri" w:hAnsi="Calibri" w:cs="Calibri"/>
          <w:lang w:val="uk-UA"/>
        </w:rPr>
      </w:pPr>
      <w:r>
        <w:rPr>
          <w:rFonts w:ascii="Times New Roman" w:eastAsia="Calibri" w:hAnsi="Times New Roman" w:cs="Times New Roman"/>
          <w:sz w:val="28"/>
          <w:szCs w:val="28"/>
          <w:lang w:val="uk-UA" w:eastAsia="ru-RU"/>
        </w:rPr>
        <w:t>Упродовж 2025-2026</w:t>
      </w:r>
      <w:r w:rsidR="00666D22" w:rsidRPr="00666D22">
        <w:rPr>
          <w:rFonts w:ascii="Times New Roman" w:eastAsia="Calibri" w:hAnsi="Times New Roman" w:cs="Times New Roman"/>
          <w:sz w:val="28"/>
          <w:szCs w:val="28"/>
          <w:lang w:val="uk-UA" w:eastAsia="ru-RU"/>
        </w:rPr>
        <w:t xml:space="preserve"> навчального року адміністрацією школи опрацьовувались, вивчались та аналізувались питання з управлінської, організаційної, освітньої діяльності, а саме: </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управлінська діяльність адміністрації  школи та здійснення внутрішкільного контролю;</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організація освітнього процесу, рівень знань, умінь та навичок учнів, стан викладання предметів і курсів регіонального та шкільного компонентів базового навчального плану;</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організація системи методичної роботи та навчально-методичне забезпечення педагогічного процесу;</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стан роботи школи щодо реалізації  концепції національного  виховання;</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організація роботи  з охорони праці та попередження дитячого травматизму;</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w:t>
      </w:r>
      <w:r w:rsidR="00666D22" w:rsidRPr="00666D22">
        <w:rPr>
          <w:rFonts w:ascii="Times New Roman" w:eastAsia="Calibri" w:hAnsi="Times New Roman" w:cs="Times New Roman"/>
          <w:sz w:val="28"/>
          <w:szCs w:val="28"/>
          <w:lang w:val="uk-UA" w:eastAsia="ru-RU"/>
        </w:rPr>
        <w:t>охорона дитинства та робота з дітьми пільгового контингенту;</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lastRenderedPageBreak/>
        <w:t xml:space="preserve"> </w:t>
      </w:r>
      <w:r w:rsidR="00666D22" w:rsidRPr="00666D22">
        <w:rPr>
          <w:rFonts w:ascii="Times New Roman" w:eastAsia="Calibri" w:hAnsi="Times New Roman" w:cs="Times New Roman"/>
          <w:sz w:val="28"/>
          <w:szCs w:val="28"/>
          <w:lang w:val="uk-UA" w:eastAsia="ru-RU"/>
        </w:rPr>
        <w:t>кадрове забезпечення діяльності закладу освіти: атестація та проходження педагогічними працівниками курсів підвищення кваліфікації;</w:t>
      </w:r>
    </w:p>
    <w:p w:rsidR="00666D22" w:rsidRPr="00666D22" w:rsidRDefault="00305A37" w:rsidP="00666D22">
      <w:pPr>
        <w:numPr>
          <w:ilvl w:val="0"/>
          <w:numId w:val="6"/>
        </w:numPr>
        <w:tabs>
          <w:tab w:val="left" w:pos="0"/>
          <w:tab w:val="left" w:pos="720"/>
        </w:tabs>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eastAsia="ru-RU"/>
        </w:rPr>
        <w:t xml:space="preserve"> організація роботи закладу</w:t>
      </w:r>
      <w:r w:rsidR="00666D22" w:rsidRPr="00666D22">
        <w:rPr>
          <w:rFonts w:ascii="Times New Roman" w:eastAsia="Calibri" w:hAnsi="Times New Roman" w:cs="Times New Roman"/>
          <w:sz w:val="28"/>
          <w:szCs w:val="28"/>
          <w:lang w:val="uk-UA" w:eastAsia="ru-RU"/>
        </w:rPr>
        <w:t xml:space="preserve"> осв</w:t>
      </w:r>
      <w:r>
        <w:rPr>
          <w:rFonts w:ascii="Times New Roman" w:eastAsia="Calibri" w:hAnsi="Times New Roman" w:cs="Times New Roman"/>
          <w:sz w:val="28"/>
          <w:szCs w:val="28"/>
          <w:lang w:val="uk-UA" w:eastAsia="ru-RU"/>
        </w:rPr>
        <w:t>іти під час військового стану</w:t>
      </w:r>
      <w:r w:rsidR="00666D22" w:rsidRPr="00666D22">
        <w:rPr>
          <w:rFonts w:ascii="Times New Roman" w:eastAsia="Calibri" w:hAnsi="Times New Roman" w:cs="Times New Roman"/>
          <w:sz w:val="28"/>
          <w:szCs w:val="28"/>
          <w:lang w:val="uk-UA" w:eastAsia="ru-RU"/>
        </w:rPr>
        <w:t>.</w:t>
      </w:r>
    </w:p>
    <w:p w:rsidR="00666D22" w:rsidRPr="00666D22" w:rsidRDefault="00666D22" w:rsidP="00666D22">
      <w:pPr>
        <w:tabs>
          <w:tab w:val="left" w:pos="720"/>
        </w:tabs>
        <w:spacing w:after="0" w:line="240" w:lineRule="auto"/>
        <w:ind w:firstLine="680"/>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Робота з направлення діяльності закладу в межі нормативно –</w:t>
      </w:r>
      <w:r w:rsidR="00641EFD">
        <w:rPr>
          <w:rFonts w:ascii="Times New Roman" w:eastAsia="Calibri" w:hAnsi="Times New Roman" w:cs="Times New Roman"/>
          <w:sz w:val="28"/>
          <w:szCs w:val="28"/>
          <w:lang w:val="uk-UA" w:eastAsia="ru-RU"/>
        </w:rPr>
        <w:t xml:space="preserve"> правового поля була ключовою  </w:t>
      </w:r>
      <w:r w:rsidRPr="00666D22">
        <w:rPr>
          <w:rFonts w:ascii="Times New Roman" w:eastAsia="Calibri" w:hAnsi="Times New Roman" w:cs="Times New Roman"/>
          <w:sz w:val="28"/>
          <w:szCs w:val="28"/>
          <w:lang w:val="uk-UA" w:eastAsia="ru-RU"/>
        </w:rPr>
        <w:t xml:space="preserve">протягом року, а саме: </w:t>
      </w:r>
    </w:p>
    <w:p w:rsidR="00666D22" w:rsidRPr="00666D22" w:rsidRDefault="00666D22" w:rsidP="00666D22">
      <w:pPr>
        <w:numPr>
          <w:ilvl w:val="0"/>
          <w:numId w:val="7"/>
        </w:numPr>
        <w:tabs>
          <w:tab w:val="left" w:pos="0"/>
        </w:tabs>
        <w:suppressAutoHyphens/>
        <w:spacing w:after="0" w:line="240" w:lineRule="auto"/>
        <w:ind w:right="40"/>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розроблено функціональні обов’язки директора, заступника директора, педагогічних працівників, класних керівників, спеціалістів, обслуговуючого персоналу;</w:t>
      </w:r>
    </w:p>
    <w:p w:rsidR="00666D22" w:rsidRPr="00666D22" w:rsidRDefault="00666D22" w:rsidP="00666D22">
      <w:pPr>
        <w:numPr>
          <w:ilvl w:val="0"/>
          <w:numId w:val="7"/>
        </w:numPr>
        <w:tabs>
          <w:tab w:val="left" w:pos="0"/>
        </w:tabs>
        <w:suppressAutoHyphens/>
        <w:spacing w:after="0" w:line="240" w:lineRule="auto"/>
        <w:ind w:right="40"/>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розроблено та прийнято Правила внутрішнього трудового розпорядку закладу;</w:t>
      </w:r>
    </w:p>
    <w:p w:rsidR="00666D22" w:rsidRPr="00666D22" w:rsidRDefault="00666D22" w:rsidP="00666D22">
      <w:pPr>
        <w:numPr>
          <w:ilvl w:val="0"/>
          <w:numId w:val="7"/>
        </w:numPr>
        <w:tabs>
          <w:tab w:val="left" w:pos="0"/>
        </w:tabs>
        <w:suppressAutoHyphens/>
        <w:spacing w:after="0" w:line="240" w:lineRule="auto"/>
        <w:ind w:right="40"/>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розроблені та затверджені функціональні обов’язки працівників закладу з питань охорони праці;</w:t>
      </w:r>
    </w:p>
    <w:p w:rsidR="00666D22" w:rsidRPr="00666D22" w:rsidRDefault="00666D22" w:rsidP="00666D22">
      <w:pPr>
        <w:numPr>
          <w:ilvl w:val="0"/>
          <w:numId w:val="7"/>
        </w:numPr>
        <w:tabs>
          <w:tab w:val="left" w:pos="0"/>
        </w:tabs>
        <w:suppressAutoHyphens/>
        <w:spacing w:after="0" w:line="240" w:lineRule="auto"/>
        <w:ind w:right="40"/>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 xml:space="preserve">завершено створення номенклатури справ закладу освіти; </w:t>
      </w:r>
    </w:p>
    <w:p w:rsidR="00666D22" w:rsidRPr="00666D22" w:rsidRDefault="00666D22" w:rsidP="00666D22">
      <w:pPr>
        <w:numPr>
          <w:ilvl w:val="0"/>
          <w:numId w:val="7"/>
        </w:numPr>
        <w:tabs>
          <w:tab w:val="left" w:pos="0"/>
        </w:tabs>
        <w:suppressAutoHyphens/>
        <w:spacing w:after="0" w:line="240" w:lineRule="auto"/>
        <w:ind w:right="40"/>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eastAsia="ru-RU"/>
        </w:rPr>
        <w:t>проводилась цілеспрямована робота щодо вдосконалення діяльності всіх структур закладу згідно  з його Статутом.</w:t>
      </w:r>
    </w:p>
    <w:p w:rsidR="00666D22" w:rsidRPr="00666D22" w:rsidRDefault="00641EFD" w:rsidP="00666D22">
      <w:pPr>
        <w:spacing w:after="0" w:line="240" w:lineRule="auto"/>
        <w:ind w:right="40" w:firstLine="680"/>
        <w:jc w:val="both"/>
        <w:rPr>
          <w:rFonts w:ascii="Calibri" w:eastAsia="Calibri" w:hAnsi="Calibri" w:cs="Calibri"/>
          <w:lang w:val="uk-UA"/>
        </w:rPr>
      </w:pPr>
      <w:r>
        <w:rPr>
          <w:rFonts w:ascii="Times New Roman" w:eastAsia="Calibri" w:hAnsi="Times New Roman" w:cs="Times New Roman"/>
          <w:sz w:val="28"/>
          <w:szCs w:val="28"/>
          <w:lang w:val="uk-UA" w:eastAsia="ru-RU"/>
        </w:rPr>
        <w:t>На 2026-2027</w:t>
      </w:r>
      <w:r w:rsidR="00666D22" w:rsidRPr="00666D22">
        <w:rPr>
          <w:rFonts w:ascii="Times New Roman" w:eastAsia="Calibri" w:hAnsi="Times New Roman" w:cs="Times New Roman"/>
          <w:sz w:val="28"/>
          <w:szCs w:val="28"/>
          <w:lang w:val="uk-UA" w:eastAsia="ru-RU"/>
        </w:rPr>
        <w:t xml:space="preserve"> навчальний ставимо наступне завдання:</w:t>
      </w:r>
      <w:r w:rsidR="00666D22" w:rsidRPr="00666D22">
        <w:rPr>
          <w:rFonts w:ascii="Calibri" w:eastAsia="Calibri" w:hAnsi="Calibri" w:cs="Calibri"/>
          <w:lang w:val="uk-UA"/>
        </w:rPr>
        <w:t xml:space="preserve"> </w:t>
      </w:r>
      <w:r w:rsidR="00666D22" w:rsidRPr="00666D22">
        <w:rPr>
          <w:rFonts w:ascii="Times New Roman" w:eastAsia="Times New Roman" w:hAnsi="Times New Roman" w:cs="Times New Roman"/>
          <w:sz w:val="28"/>
          <w:szCs w:val="28"/>
          <w:lang w:val="uk-UA" w:eastAsia="ru-RU"/>
        </w:rPr>
        <w:t>привести у відповідність чинному законодавству Колективний договір між адміністрацією школи та профспілковим комітетом</w:t>
      </w:r>
      <w:r w:rsidR="0030539A">
        <w:rPr>
          <w:rFonts w:ascii="Times New Roman" w:eastAsia="Times New Roman" w:hAnsi="Times New Roman" w:cs="Times New Roman"/>
          <w:sz w:val="28"/>
          <w:szCs w:val="28"/>
          <w:lang w:val="uk-UA" w:eastAsia="ru-RU"/>
        </w:rPr>
        <w:t>.</w:t>
      </w:r>
    </w:p>
    <w:p w:rsidR="00666D22" w:rsidRPr="00666D22" w:rsidRDefault="00666D22" w:rsidP="00666D22">
      <w:pPr>
        <w:spacing w:after="0" w:line="240" w:lineRule="auto"/>
        <w:ind w:right="40" w:firstLine="709"/>
        <w:jc w:val="center"/>
        <w:rPr>
          <w:rFonts w:ascii="Calibri" w:eastAsia="Calibri" w:hAnsi="Calibri" w:cs="Calibri"/>
          <w:lang w:val="uk-UA"/>
        </w:rPr>
      </w:pPr>
      <w:r w:rsidRPr="00666D22">
        <w:rPr>
          <w:rFonts w:ascii="Times New Roman" w:eastAsia="Calibri" w:hAnsi="Times New Roman" w:cs="Times New Roman"/>
          <w:b/>
          <w:sz w:val="28"/>
          <w:szCs w:val="28"/>
          <w:lang w:val="uk-UA" w:eastAsia="ru-RU"/>
        </w:rPr>
        <w:t>Фінансово-господарська діяльність</w:t>
      </w:r>
    </w:p>
    <w:p w:rsidR="00666D22" w:rsidRPr="00666D22" w:rsidRDefault="00666D22" w:rsidP="00666D22">
      <w:pPr>
        <w:spacing w:after="0" w:line="240" w:lineRule="auto"/>
        <w:ind w:right="141" w:firstLine="709"/>
        <w:jc w:val="both"/>
        <w:rPr>
          <w:rFonts w:ascii="Calibri" w:eastAsia="Calibri" w:hAnsi="Calibri" w:cs="Calibri"/>
          <w:lang w:val="uk-UA"/>
        </w:rPr>
      </w:pPr>
      <w:r w:rsidRPr="00666D22">
        <w:rPr>
          <w:rFonts w:ascii="Times New Roman" w:eastAsia="Calibri" w:hAnsi="Times New Roman" w:cs="Times New Roman"/>
          <w:sz w:val="28"/>
          <w:szCs w:val="28"/>
          <w:lang w:val="uk-UA"/>
        </w:rPr>
        <w:t>Планово-госп</w:t>
      </w:r>
      <w:r w:rsidR="0093545D">
        <w:rPr>
          <w:rFonts w:ascii="Times New Roman" w:eastAsia="Calibri" w:hAnsi="Times New Roman" w:cs="Times New Roman"/>
          <w:sz w:val="28"/>
          <w:szCs w:val="28"/>
          <w:lang w:val="uk-UA"/>
        </w:rPr>
        <w:t>одарська діяльність школи у 2025/2026</w:t>
      </w:r>
      <w:r w:rsidRPr="00666D22">
        <w:rPr>
          <w:rFonts w:ascii="Times New Roman" w:eastAsia="Calibri" w:hAnsi="Times New Roman" w:cs="Times New Roman"/>
          <w:sz w:val="28"/>
          <w:szCs w:val="28"/>
          <w:lang w:val="uk-UA"/>
        </w:rPr>
        <w:t xml:space="preserve"> навчальному році була спрямована на створення належних санітарно-побутових умов навчання та виховання учнів, вдосконалення навчально-м</w:t>
      </w:r>
      <w:r w:rsidR="00174855">
        <w:rPr>
          <w:rFonts w:ascii="Times New Roman" w:eastAsia="Calibri" w:hAnsi="Times New Roman" w:cs="Times New Roman"/>
          <w:sz w:val="28"/>
          <w:szCs w:val="28"/>
          <w:lang w:val="uk-UA"/>
        </w:rPr>
        <w:t>атеріальної бази школи</w:t>
      </w:r>
      <w:r w:rsidRPr="00666D22">
        <w:rPr>
          <w:rFonts w:ascii="Times New Roman" w:eastAsia="Calibri" w:hAnsi="Times New Roman" w:cs="Times New Roman"/>
          <w:sz w:val="28"/>
          <w:szCs w:val="28"/>
          <w:lang w:val="uk-UA"/>
        </w:rPr>
        <w:t xml:space="preserve">. Достатньо уваги було приділено питанню економії енергоносіїв, раціональному використанню фінансових ресурсів. Основними джерелами фінансування школи були: </w:t>
      </w:r>
    </w:p>
    <w:p w:rsidR="00666D22" w:rsidRPr="00666D22" w:rsidRDefault="0093545D" w:rsidP="00666D22">
      <w:pPr>
        <w:numPr>
          <w:ilvl w:val="0"/>
          <w:numId w:val="8"/>
        </w:numPr>
        <w:suppressAutoHyphens/>
        <w:spacing w:after="0" w:line="240" w:lineRule="auto"/>
        <w:ind w:right="141"/>
        <w:contextualSpacing/>
        <w:jc w:val="both"/>
        <w:rPr>
          <w:rFonts w:ascii="Calibri" w:eastAsia="Calibri" w:hAnsi="Calibri" w:cs="Calibri"/>
          <w:lang w:val="uk-UA"/>
        </w:rPr>
      </w:pPr>
      <w:r>
        <w:rPr>
          <w:rFonts w:ascii="Times New Roman" w:eastAsia="Calibri" w:hAnsi="Times New Roman" w:cs="Times New Roman"/>
          <w:sz w:val="28"/>
          <w:szCs w:val="28"/>
          <w:lang w:val="uk-UA"/>
        </w:rPr>
        <w:t>бюджетні – оплата енергоносіїв;</w:t>
      </w:r>
    </w:p>
    <w:p w:rsidR="00666D22" w:rsidRPr="00666D22" w:rsidRDefault="00666D22" w:rsidP="00666D22">
      <w:pPr>
        <w:numPr>
          <w:ilvl w:val="0"/>
          <w:numId w:val="8"/>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 xml:space="preserve">позабюджетні надходження – спонсорська допомога. </w:t>
      </w:r>
    </w:p>
    <w:p w:rsidR="00666D22" w:rsidRPr="00666D22" w:rsidRDefault="00666D22" w:rsidP="00666D22">
      <w:pPr>
        <w:spacing w:after="0" w:line="240" w:lineRule="auto"/>
        <w:ind w:right="141" w:firstLine="709"/>
        <w:jc w:val="both"/>
        <w:rPr>
          <w:rFonts w:ascii="Calibri" w:eastAsia="Calibri" w:hAnsi="Calibri" w:cs="Calibri"/>
          <w:lang w:val="uk-UA"/>
        </w:rPr>
      </w:pPr>
      <w:r w:rsidRPr="00666D22">
        <w:rPr>
          <w:rFonts w:ascii="Times New Roman" w:eastAsia="Calibri" w:hAnsi="Times New Roman" w:cs="Times New Roman"/>
          <w:sz w:val="28"/>
          <w:szCs w:val="28"/>
          <w:lang w:val="uk-UA"/>
        </w:rPr>
        <w:t>Проведено поточний ремонт приміщень  закладу</w:t>
      </w:r>
      <w:r w:rsidR="006921E7">
        <w:rPr>
          <w:rFonts w:ascii="Times New Roman" w:eastAsia="Calibri" w:hAnsi="Times New Roman" w:cs="Times New Roman"/>
          <w:sz w:val="28"/>
          <w:szCs w:val="28"/>
          <w:lang w:val="uk-UA"/>
        </w:rPr>
        <w:t>, завершен</w:t>
      </w:r>
      <w:r w:rsidR="00242384">
        <w:rPr>
          <w:rFonts w:ascii="Times New Roman" w:eastAsia="Calibri" w:hAnsi="Times New Roman" w:cs="Times New Roman"/>
          <w:sz w:val="28"/>
          <w:szCs w:val="28"/>
          <w:lang w:val="uk-UA"/>
        </w:rPr>
        <w:t>о ремонт протирадіаційних укриттів</w:t>
      </w:r>
      <w:r w:rsidR="003B0951">
        <w:rPr>
          <w:rFonts w:ascii="Times New Roman" w:eastAsia="Calibri" w:hAnsi="Times New Roman" w:cs="Times New Roman"/>
          <w:sz w:val="28"/>
          <w:szCs w:val="28"/>
          <w:lang w:val="uk-UA"/>
        </w:rPr>
        <w:t xml:space="preserve"> школи та зовнішні ремонтні роботи</w:t>
      </w:r>
      <w:r w:rsidR="00242384">
        <w:rPr>
          <w:rFonts w:ascii="Times New Roman" w:eastAsia="Calibri" w:hAnsi="Times New Roman" w:cs="Times New Roman"/>
          <w:sz w:val="28"/>
          <w:szCs w:val="28"/>
          <w:lang w:val="uk-UA"/>
        </w:rPr>
        <w:t xml:space="preserve"> (зроблено відливи та відмостки, покладено плитку перед центральним входом до закладу освіти)</w:t>
      </w:r>
      <w:r w:rsidRPr="00666D22">
        <w:rPr>
          <w:rFonts w:ascii="Times New Roman" w:eastAsia="Calibri" w:hAnsi="Times New Roman" w:cs="Times New Roman"/>
          <w:sz w:val="28"/>
          <w:szCs w:val="28"/>
          <w:lang w:val="uk-UA"/>
        </w:rPr>
        <w:t>.</w:t>
      </w:r>
    </w:p>
    <w:p w:rsidR="00666D22" w:rsidRPr="00666D22" w:rsidRDefault="00666D22" w:rsidP="00666D22">
      <w:pPr>
        <w:spacing w:after="0" w:line="240" w:lineRule="auto"/>
        <w:ind w:right="141" w:firstLine="709"/>
        <w:jc w:val="both"/>
        <w:rPr>
          <w:rFonts w:ascii="Calibri" w:eastAsia="Calibri" w:hAnsi="Calibri" w:cs="Calibri"/>
          <w:lang w:val="uk-UA"/>
        </w:rPr>
      </w:pPr>
      <w:r w:rsidRPr="00666D22">
        <w:rPr>
          <w:rFonts w:ascii="Times New Roman" w:eastAsia="Calibri" w:hAnsi="Times New Roman" w:cs="Times New Roman"/>
          <w:sz w:val="28"/>
          <w:szCs w:val="28"/>
          <w:lang w:val="uk-UA"/>
        </w:rPr>
        <w:t>При організації плано</w:t>
      </w:r>
      <w:r w:rsidR="0066593C">
        <w:rPr>
          <w:rFonts w:ascii="Times New Roman" w:eastAsia="Calibri" w:hAnsi="Times New Roman" w:cs="Times New Roman"/>
          <w:sz w:val="28"/>
          <w:szCs w:val="28"/>
          <w:lang w:val="uk-UA"/>
        </w:rPr>
        <w:t>во-господарчої дія</w:t>
      </w:r>
      <w:r w:rsidR="00381E62">
        <w:rPr>
          <w:rFonts w:ascii="Times New Roman" w:eastAsia="Calibri" w:hAnsi="Times New Roman" w:cs="Times New Roman"/>
          <w:sz w:val="28"/>
          <w:szCs w:val="28"/>
          <w:lang w:val="uk-UA"/>
        </w:rPr>
        <w:t>льності у 2026/2027</w:t>
      </w:r>
      <w:r w:rsidRPr="00666D22">
        <w:rPr>
          <w:rFonts w:ascii="Times New Roman" w:eastAsia="Calibri" w:hAnsi="Times New Roman" w:cs="Times New Roman"/>
          <w:sz w:val="28"/>
          <w:szCs w:val="28"/>
          <w:lang w:val="uk-UA"/>
        </w:rPr>
        <w:t xml:space="preserve"> навчальному році направити зусилля на вирішення таких питань: </w:t>
      </w:r>
    </w:p>
    <w:p w:rsidR="00666D22" w:rsidRPr="00666D22" w:rsidRDefault="00666D22" w:rsidP="00666D22">
      <w:pPr>
        <w:numPr>
          <w:ilvl w:val="0"/>
          <w:numId w:val="10"/>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продовжити роботу з економного та раціонального використання енергоносіїв, фінансових ресурсів;</w:t>
      </w:r>
    </w:p>
    <w:p w:rsidR="00666D22" w:rsidRPr="00666D22" w:rsidRDefault="00666D22" w:rsidP="00666D22">
      <w:pPr>
        <w:numPr>
          <w:ilvl w:val="0"/>
          <w:numId w:val="10"/>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посилити роботу з урізноманітнення джерел позабюджетних надходжень;</w:t>
      </w:r>
    </w:p>
    <w:p w:rsidR="00666D22" w:rsidRPr="00666D22" w:rsidRDefault="00666D22" w:rsidP="00666D22">
      <w:pPr>
        <w:numPr>
          <w:ilvl w:val="0"/>
          <w:numId w:val="10"/>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 xml:space="preserve">особливу увагу </w:t>
      </w:r>
      <w:bookmarkStart w:id="2" w:name="_Hlk125977448"/>
      <w:r w:rsidR="00381E62">
        <w:rPr>
          <w:rFonts w:ascii="Times New Roman" w:eastAsia="Calibri" w:hAnsi="Times New Roman" w:cs="Times New Roman"/>
          <w:sz w:val="28"/>
          <w:szCs w:val="28"/>
          <w:lang w:val="uk-UA"/>
        </w:rPr>
        <w:t>приділити утриманню</w:t>
      </w:r>
      <w:r w:rsidRPr="00666D22">
        <w:rPr>
          <w:rFonts w:ascii="Times New Roman" w:eastAsia="Calibri" w:hAnsi="Times New Roman" w:cs="Times New Roman"/>
          <w:sz w:val="28"/>
          <w:szCs w:val="28"/>
          <w:lang w:val="uk-UA"/>
        </w:rPr>
        <w:t xml:space="preserve"> </w:t>
      </w:r>
      <w:bookmarkEnd w:id="2"/>
      <w:r w:rsidRPr="00666D22">
        <w:rPr>
          <w:rFonts w:ascii="Times New Roman" w:eastAsia="Calibri" w:hAnsi="Times New Roman" w:cs="Times New Roman"/>
          <w:sz w:val="28"/>
          <w:szCs w:val="28"/>
          <w:lang w:val="uk-UA"/>
        </w:rPr>
        <w:t>укриття</w:t>
      </w:r>
      <w:r w:rsidR="00381E62">
        <w:rPr>
          <w:rFonts w:ascii="Times New Roman" w:eastAsia="Calibri" w:hAnsi="Times New Roman" w:cs="Times New Roman"/>
          <w:sz w:val="28"/>
          <w:szCs w:val="28"/>
          <w:lang w:val="uk-UA"/>
        </w:rPr>
        <w:t xml:space="preserve"> в належному стані</w:t>
      </w:r>
      <w:r w:rsidRPr="00666D22">
        <w:rPr>
          <w:rFonts w:ascii="Times New Roman" w:eastAsia="Calibri" w:hAnsi="Times New Roman" w:cs="Times New Roman"/>
          <w:sz w:val="28"/>
          <w:szCs w:val="28"/>
          <w:lang w:val="uk-UA"/>
        </w:rPr>
        <w:t>;</w:t>
      </w:r>
    </w:p>
    <w:p w:rsidR="00666D22" w:rsidRPr="00666D22" w:rsidRDefault="00666D22" w:rsidP="00D41918">
      <w:pPr>
        <w:numPr>
          <w:ilvl w:val="0"/>
          <w:numId w:val="10"/>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 xml:space="preserve">забезпечити комплектацію необхідними меблями та наочністю перший </w:t>
      </w:r>
      <w:r w:rsidR="00381E62">
        <w:rPr>
          <w:rFonts w:ascii="Times New Roman" w:eastAsia="Calibri" w:hAnsi="Times New Roman" w:cs="Times New Roman"/>
          <w:sz w:val="28"/>
          <w:szCs w:val="28"/>
          <w:lang w:val="uk-UA"/>
        </w:rPr>
        <w:t>клас, який буде працювати у 2026/2027</w:t>
      </w:r>
      <w:r w:rsidRPr="00666D22">
        <w:rPr>
          <w:rFonts w:ascii="Times New Roman" w:eastAsia="Calibri" w:hAnsi="Times New Roman" w:cs="Times New Roman"/>
          <w:sz w:val="28"/>
          <w:szCs w:val="28"/>
          <w:lang w:val="uk-UA"/>
        </w:rPr>
        <w:t xml:space="preserve"> навчальному році за новими стандартами початкової освіти;</w:t>
      </w:r>
    </w:p>
    <w:p w:rsidR="00666D22" w:rsidRDefault="00666D22" w:rsidP="00666D22">
      <w:pPr>
        <w:numPr>
          <w:ilvl w:val="0"/>
          <w:numId w:val="10"/>
        </w:numPr>
        <w:suppressAutoHyphens/>
        <w:spacing w:after="0" w:line="240" w:lineRule="auto"/>
        <w:ind w:right="141"/>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покращити забезпечення комп’ютерною технікою закладу.</w:t>
      </w:r>
    </w:p>
    <w:p w:rsidR="00582941" w:rsidRPr="00666D22" w:rsidRDefault="00582941" w:rsidP="00666D22">
      <w:pPr>
        <w:numPr>
          <w:ilvl w:val="0"/>
          <w:numId w:val="10"/>
        </w:numPr>
        <w:suppressAutoHyphens/>
        <w:spacing w:after="0" w:line="240" w:lineRule="auto"/>
        <w:ind w:right="141"/>
        <w:contextualSpacing/>
        <w:jc w:val="both"/>
        <w:rPr>
          <w:rFonts w:ascii="Calibri" w:eastAsia="Calibri" w:hAnsi="Calibri" w:cs="Calibri"/>
          <w:lang w:val="uk-UA"/>
        </w:rPr>
      </w:pPr>
    </w:p>
    <w:p w:rsidR="00666D22" w:rsidRPr="00666D22" w:rsidRDefault="00666D22" w:rsidP="00666D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Calibri" w:hAnsi="Times New Roman" w:cs="Times New Roman"/>
          <w:b/>
          <w:sz w:val="28"/>
          <w:szCs w:val="28"/>
          <w:lang w:val="uk-UA" w:eastAsia="ru-RU"/>
        </w:rPr>
      </w:pPr>
      <w:r w:rsidRPr="00666D22">
        <w:rPr>
          <w:rFonts w:ascii="Times New Roman" w:eastAsia="Calibri" w:hAnsi="Times New Roman" w:cs="Times New Roman"/>
          <w:b/>
          <w:sz w:val="28"/>
          <w:szCs w:val="28"/>
          <w:lang w:val="uk-UA" w:eastAsia="ru-RU"/>
        </w:rPr>
        <w:t xml:space="preserve">ПРІОРИТЕТНІ НАПРЯМКИ РОБОТИ ШКОЛИ </w:t>
      </w:r>
    </w:p>
    <w:p w:rsidR="00666D22" w:rsidRPr="00666D22" w:rsidRDefault="002F124F" w:rsidP="00666D22">
      <w:pPr>
        <w:tabs>
          <w:tab w:val="left" w:pos="54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Calibri" w:eastAsia="Calibri" w:hAnsi="Calibri" w:cs="Calibri"/>
          <w:lang w:val="uk-UA"/>
        </w:rPr>
      </w:pPr>
      <w:r>
        <w:rPr>
          <w:rFonts w:ascii="Times New Roman" w:eastAsia="Calibri" w:hAnsi="Times New Roman" w:cs="Times New Roman"/>
          <w:b/>
          <w:sz w:val="28"/>
          <w:szCs w:val="28"/>
          <w:lang w:val="uk-UA" w:eastAsia="ru-RU"/>
        </w:rPr>
        <w:t>У 2026</w:t>
      </w:r>
      <w:r w:rsidR="000A65B8">
        <w:rPr>
          <w:rFonts w:ascii="Times New Roman" w:eastAsia="Calibri" w:hAnsi="Times New Roman" w:cs="Times New Roman"/>
          <w:b/>
          <w:sz w:val="28"/>
          <w:szCs w:val="28"/>
          <w:lang w:val="uk-UA" w:eastAsia="ru-RU"/>
        </w:rPr>
        <w:t>/202</w:t>
      </w:r>
      <w:r>
        <w:rPr>
          <w:rFonts w:ascii="Times New Roman" w:eastAsia="Calibri" w:hAnsi="Times New Roman" w:cs="Times New Roman"/>
          <w:b/>
          <w:sz w:val="28"/>
          <w:szCs w:val="28"/>
          <w:lang w:val="uk-UA" w:eastAsia="ru-RU"/>
        </w:rPr>
        <w:t>7</w:t>
      </w:r>
      <w:r w:rsidR="00666D22" w:rsidRPr="00666D22">
        <w:rPr>
          <w:rFonts w:ascii="Times New Roman" w:eastAsia="Calibri" w:hAnsi="Times New Roman" w:cs="Times New Roman"/>
          <w:b/>
          <w:sz w:val="28"/>
          <w:szCs w:val="28"/>
          <w:lang w:val="uk-UA" w:eastAsia="ru-RU"/>
        </w:rPr>
        <w:t xml:space="preserve"> НАВЧАЛЬНОМУ РОЦІ</w:t>
      </w:r>
    </w:p>
    <w:p w:rsidR="00666D22" w:rsidRPr="00666D22" w:rsidRDefault="00666D22" w:rsidP="00666D22">
      <w:pPr>
        <w:spacing w:after="0" w:line="240" w:lineRule="auto"/>
        <w:ind w:firstLine="709"/>
        <w:jc w:val="both"/>
        <w:rPr>
          <w:rFonts w:ascii="Calibri" w:eastAsia="Calibri" w:hAnsi="Calibri" w:cs="Calibri"/>
          <w:lang w:val="uk-UA"/>
        </w:rPr>
      </w:pPr>
      <w:r w:rsidRPr="00666D22">
        <w:rPr>
          <w:rFonts w:ascii="Times New Roman" w:eastAsia="Calibri" w:hAnsi="Times New Roman" w:cs="Times New Roman"/>
          <w:sz w:val="28"/>
          <w:szCs w:val="28"/>
          <w:lang w:val="uk-UA"/>
        </w:rPr>
        <w:t>Діяльність педа</w:t>
      </w:r>
      <w:r w:rsidR="00C10996">
        <w:rPr>
          <w:rFonts w:ascii="Times New Roman" w:eastAsia="Calibri" w:hAnsi="Times New Roman" w:cs="Times New Roman"/>
          <w:sz w:val="28"/>
          <w:szCs w:val="28"/>
          <w:lang w:val="uk-UA"/>
        </w:rPr>
        <w:t>гогічного колективу школи у 2026/2027</w:t>
      </w:r>
      <w:r w:rsidRPr="00666D22">
        <w:rPr>
          <w:rFonts w:ascii="Times New Roman" w:eastAsia="Calibri" w:hAnsi="Times New Roman" w:cs="Times New Roman"/>
          <w:sz w:val="28"/>
          <w:szCs w:val="28"/>
          <w:lang w:val="uk-UA"/>
        </w:rPr>
        <w:t xml:space="preserve"> навчальному році направити на вирішення пріоритетних напрямків:</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 xml:space="preserve">Продовжити впровадження в освітньому середовищі Опорного закладу  Конституції України, Законів України «Про освіту», «Про повну загальну </w:t>
      </w:r>
      <w:r w:rsidRPr="00666D22">
        <w:rPr>
          <w:rFonts w:ascii="Times New Roman" w:eastAsia="Calibri" w:hAnsi="Times New Roman" w:cs="Times New Roman"/>
          <w:sz w:val="28"/>
          <w:szCs w:val="28"/>
          <w:lang w:val="uk-UA"/>
        </w:rPr>
        <w:lastRenderedPageBreak/>
        <w:t>середню  освіту», «Про  забезпечення  санітарного  та епідемічного благополуччя населення,  «Про забезпечення функціонування української мови як державної», Постанови Кабінету Міністрів України від 15.08.2015 № 872 «Про затвердження Порядку організації інклюзивного навчання у загальноосвітніх навчальних закладах» (зі змінами), розпорядження Кабінету Міністрів України від 14.02.2016 № 988-р «Про схвалення Концепції реалізації державної політики у сфері реформування загальної середньої освіти «Нова українська школа» на період до 2029 року» наказів Міністерства освіти і науки України «Про організаційні питання щодо запровадження Концепції Нової Української школи у загальноосвітніх закладах І ступеня», наказу Міністерства освіти і науки України від 21.01.2016 № 8 «Про затвердження Положення про індивідуальну форму навчання у загальноосвітніх навчальних закладах», зареєстрованого в Міністерстві юстиції України 03.02.2016 № 184/28314, наказу МОН України від 24.04.2017 № 635 «Про внесення змін до Положення про індивідуальну форму навчання в загальноосвітніх навчальних закладах»; листа МОН України від 26.06.2019 № 1/9-409 «Щодо організації інклюзивного навчання у закладах освіти»;</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Забезпечити доступність до якісної освіти усіх дітей шкільного віку з особливими освітніми потребами;</w:t>
      </w:r>
    </w:p>
    <w:p w:rsidR="00666D22" w:rsidRPr="00666D22" w:rsidRDefault="00A5094A" w:rsidP="00666D22">
      <w:pPr>
        <w:numPr>
          <w:ilvl w:val="0"/>
          <w:numId w:val="11"/>
        </w:numPr>
        <w:suppressAutoHyphens/>
        <w:spacing w:after="0" w:line="240" w:lineRule="auto"/>
        <w:contextualSpacing/>
        <w:jc w:val="both"/>
        <w:rPr>
          <w:rFonts w:ascii="Calibri" w:eastAsia="Calibri" w:hAnsi="Calibri" w:cs="Calibri"/>
          <w:lang w:val="uk-UA"/>
        </w:rPr>
      </w:pPr>
      <w:r>
        <w:rPr>
          <w:rFonts w:ascii="Times New Roman" w:eastAsia="Calibri" w:hAnsi="Times New Roman" w:cs="Times New Roman"/>
          <w:sz w:val="28"/>
          <w:szCs w:val="28"/>
          <w:lang w:val="uk-UA"/>
        </w:rPr>
        <w:t>Забезпечити у 2026-2027</w:t>
      </w:r>
      <w:r w:rsidR="00666D22" w:rsidRPr="00666D22">
        <w:rPr>
          <w:rFonts w:ascii="Times New Roman" w:eastAsia="Calibri" w:hAnsi="Times New Roman" w:cs="Times New Roman"/>
          <w:sz w:val="28"/>
          <w:szCs w:val="28"/>
          <w:lang w:val="uk-UA"/>
        </w:rPr>
        <w:t xml:space="preserve"> навчальному році перехід до роботи за новим держа</w:t>
      </w:r>
      <w:r>
        <w:rPr>
          <w:rFonts w:ascii="Times New Roman" w:eastAsia="Calibri" w:hAnsi="Times New Roman" w:cs="Times New Roman"/>
          <w:sz w:val="28"/>
          <w:szCs w:val="28"/>
          <w:lang w:val="uk-UA"/>
        </w:rPr>
        <w:t>вним освітнім стандартом учнів 9</w:t>
      </w:r>
      <w:r w:rsidR="00666D22" w:rsidRPr="00666D22">
        <w:rPr>
          <w:rFonts w:ascii="Times New Roman" w:eastAsia="Calibri" w:hAnsi="Times New Roman" w:cs="Times New Roman"/>
          <w:sz w:val="28"/>
          <w:szCs w:val="28"/>
          <w:lang w:val="uk-UA"/>
        </w:rPr>
        <w:t>-го класу школи;</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Провести навчання вчителів-предметників, які здій</w:t>
      </w:r>
      <w:r w:rsidR="00B3650E">
        <w:rPr>
          <w:rFonts w:ascii="Times New Roman" w:eastAsia="Calibri" w:hAnsi="Times New Roman" w:cs="Times New Roman"/>
          <w:sz w:val="28"/>
          <w:szCs w:val="28"/>
          <w:lang w:val="uk-UA"/>
        </w:rPr>
        <w:t>снюватимуть викладання  у 9-му класі 2026-2027</w:t>
      </w:r>
      <w:r w:rsidRPr="00666D22">
        <w:rPr>
          <w:rFonts w:ascii="Times New Roman" w:eastAsia="Calibri" w:hAnsi="Times New Roman" w:cs="Times New Roman"/>
          <w:sz w:val="28"/>
          <w:szCs w:val="28"/>
          <w:lang w:val="uk-UA"/>
        </w:rPr>
        <w:t xml:space="preserve"> н.р. відповідно до Державного стандарту базової середньої освіти.</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Організувати індивідуальне навчання дітей з особливими потребами.</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Запроваджувати принцип педагогіки партнерства, що ґрунтується на співпраці учня, учителя і батьків та принципу дитино-центризму (орієнтація на потреби учня).</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Продовжити формування в учнів ключових компетентностей, необхідних сучасній людині для успішної життєдіяльності. Серед ключових компетентностей – володіння державною мовою, математична, загальнокультурна й екологічна компетентності, підприємливість та інноваційність, економічна компетентність. Випускник школи повинен критично та системно мислити, проявляти ініціативу і творчість, вміння оцінювати ризики, приймати рішення, розв’язувати проблеми.</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Продовжити створення оптимальних санітарно-гігієнічних умов для навчання та виховання учнів (створити безпечне та комфортне освітнє середовище).</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Створити належні умови освітнього процесу в школі, забезпечити дотримання вимог в умовах дії воєнного стану.</w:t>
      </w:r>
    </w:p>
    <w:p w:rsidR="00666D22" w:rsidRPr="00666D22"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Удоск</w:t>
      </w:r>
      <w:r w:rsidR="0064461C">
        <w:rPr>
          <w:rFonts w:ascii="Times New Roman" w:eastAsia="Calibri" w:hAnsi="Times New Roman" w:cs="Times New Roman"/>
          <w:sz w:val="28"/>
          <w:szCs w:val="28"/>
          <w:lang w:val="uk-UA"/>
        </w:rPr>
        <w:t>оналювати навчально-матеріальну базу</w:t>
      </w:r>
      <w:r w:rsidR="00832FCE">
        <w:rPr>
          <w:rFonts w:ascii="Times New Roman" w:eastAsia="Calibri" w:hAnsi="Times New Roman" w:cs="Times New Roman"/>
          <w:sz w:val="28"/>
          <w:szCs w:val="28"/>
          <w:lang w:val="uk-UA"/>
        </w:rPr>
        <w:t xml:space="preserve"> школи, впроваджувати сучасні інформаційно-комунікаційні технології</w:t>
      </w:r>
      <w:r w:rsidRPr="00666D22">
        <w:rPr>
          <w:rFonts w:ascii="Times New Roman" w:eastAsia="Calibri" w:hAnsi="Times New Roman" w:cs="Times New Roman"/>
          <w:sz w:val="28"/>
          <w:szCs w:val="28"/>
          <w:lang w:val="uk-UA"/>
        </w:rPr>
        <w:t>, оволодівати і застосовувати на практиці інструментарії дистанційного навчання.</w:t>
      </w:r>
    </w:p>
    <w:p w:rsidR="00666D22" w:rsidRPr="003E751D" w:rsidRDefault="00666D22" w:rsidP="00666D22">
      <w:pPr>
        <w:numPr>
          <w:ilvl w:val="0"/>
          <w:numId w:val="11"/>
        </w:numPr>
        <w:suppressAutoHyphens/>
        <w:spacing w:after="0" w:line="240" w:lineRule="auto"/>
        <w:contextualSpacing/>
        <w:jc w:val="both"/>
        <w:rPr>
          <w:rFonts w:ascii="Calibri" w:eastAsia="Calibri" w:hAnsi="Calibri" w:cs="Calibri"/>
          <w:lang w:val="uk-UA"/>
        </w:rPr>
      </w:pPr>
      <w:r w:rsidRPr="00666D22">
        <w:rPr>
          <w:rFonts w:ascii="Times New Roman" w:eastAsia="Calibri" w:hAnsi="Times New Roman" w:cs="Times New Roman"/>
          <w:sz w:val="28"/>
          <w:szCs w:val="28"/>
          <w:lang w:val="uk-UA"/>
        </w:rPr>
        <w:t>Сприяти збереженню мережі класів та контингенту учнів школи, особливо при переході з початкової до базової основної школи.</w:t>
      </w:r>
    </w:p>
    <w:p w:rsidR="003E751D" w:rsidRPr="00666D22" w:rsidRDefault="003E751D" w:rsidP="003E751D">
      <w:pPr>
        <w:suppressAutoHyphens/>
        <w:spacing w:after="0" w:line="240" w:lineRule="auto"/>
        <w:contextualSpacing/>
        <w:jc w:val="both"/>
        <w:rPr>
          <w:rFonts w:ascii="Calibri" w:eastAsia="Calibri" w:hAnsi="Calibri" w:cs="Calibri"/>
          <w:lang w:val="uk-UA"/>
        </w:rPr>
      </w:pPr>
    </w:p>
    <w:p w:rsidR="00666D22" w:rsidRPr="00666D22" w:rsidRDefault="00666D22" w:rsidP="00666D22">
      <w:pPr>
        <w:spacing w:after="0" w:line="240" w:lineRule="auto"/>
        <w:ind w:firstLine="709"/>
        <w:contextualSpacing/>
        <w:jc w:val="center"/>
        <w:rPr>
          <w:rFonts w:ascii="Calibri" w:eastAsia="Calibri" w:hAnsi="Calibri" w:cs="Calibri"/>
          <w:lang w:val="uk-UA"/>
        </w:rPr>
      </w:pPr>
      <w:r w:rsidRPr="00666D22">
        <w:rPr>
          <w:rFonts w:ascii="Times New Roman" w:eastAsia="Calibri" w:hAnsi="Times New Roman" w:cs="Times New Roman"/>
          <w:b/>
          <w:sz w:val="28"/>
          <w:szCs w:val="28"/>
          <w:lang w:val="uk-UA"/>
        </w:rPr>
        <w:lastRenderedPageBreak/>
        <w:t>Завдання</w:t>
      </w:r>
      <w:r w:rsidR="00E37E2D">
        <w:rPr>
          <w:rFonts w:ascii="Times New Roman" w:eastAsia="Calibri" w:hAnsi="Times New Roman" w:cs="Times New Roman"/>
          <w:b/>
          <w:sz w:val="28"/>
          <w:szCs w:val="28"/>
          <w:lang w:val="uk-UA"/>
        </w:rPr>
        <w:t xml:space="preserve"> педагогічному колективу на 2025-2026</w:t>
      </w:r>
      <w:r w:rsidRPr="00666D22">
        <w:rPr>
          <w:rFonts w:ascii="Times New Roman" w:eastAsia="Calibri" w:hAnsi="Times New Roman" w:cs="Times New Roman"/>
          <w:b/>
          <w:sz w:val="28"/>
          <w:szCs w:val="28"/>
          <w:lang w:val="uk-UA"/>
        </w:rPr>
        <w:t xml:space="preserve"> навчальний рік</w:t>
      </w:r>
    </w:p>
    <w:p w:rsidR="00666D22" w:rsidRPr="00666D22" w:rsidRDefault="00666D22" w:rsidP="00666D22">
      <w:pPr>
        <w:shd w:val="clear" w:color="auto" w:fill="FFFFFF"/>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8"/>
          <w:lang w:val="uk-UA"/>
        </w:rPr>
        <w:t>Педагогічним працівникам:</w:t>
      </w:r>
    </w:p>
    <w:p w:rsidR="00666D22" w:rsidRPr="00666D22" w:rsidRDefault="00666D22" w:rsidP="00666D22">
      <w:pPr>
        <w:numPr>
          <w:ilvl w:val="0"/>
          <w:numId w:val="12"/>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Підвищувати якість освітнього процесу, забезпечувати його спрямованість на успішну адаптацію дитини в соціумі та застосування на практиці здобутих знань із різних навчальних предметів шляхом впровадження компетентнісного і діяльнісного підходів.</w:t>
      </w:r>
    </w:p>
    <w:p w:rsidR="00666D22" w:rsidRPr="00666D22" w:rsidRDefault="00666D22" w:rsidP="00666D22">
      <w:pPr>
        <w:numPr>
          <w:ilvl w:val="0"/>
          <w:numId w:val="12"/>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Формувати цінності і необхідні для самореалізації здобувачів освіти компетентності, здійснюючи вибір оптимальної системи навчання і виховання з врахуванням індивідуальних рис характеру кожної дитини.</w:t>
      </w:r>
    </w:p>
    <w:p w:rsidR="00666D22" w:rsidRPr="00666D22" w:rsidRDefault="00666D22" w:rsidP="00666D22">
      <w:pPr>
        <w:numPr>
          <w:ilvl w:val="0"/>
          <w:numId w:val="12"/>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Забезпечити  дітей з особливими освітніми потребами створенням умов для надання освітніх</w:t>
      </w:r>
      <w:r w:rsidR="00D151B3">
        <w:rPr>
          <w:rFonts w:ascii="Times New Roman" w:eastAsia="Times New Roman" w:hAnsi="Times New Roman" w:cs="Times New Roman"/>
          <w:sz w:val="28"/>
          <w:szCs w:val="28"/>
          <w:lang w:val="uk-UA"/>
        </w:rPr>
        <w:t xml:space="preserve"> послуг</w:t>
      </w:r>
      <w:r w:rsidRPr="00666D22">
        <w:rPr>
          <w:rFonts w:ascii="Times New Roman" w:eastAsia="Times New Roman" w:hAnsi="Times New Roman" w:cs="Times New Roman"/>
          <w:sz w:val="28"/>
          <w:szCs w:val="28"/>
          <w:lang w:val="uk-UA"/>
        </w:rPr>
        <w:t>.</w:t>
      </w:r>
    </w:p>
    <w:p w:rsidR="00666D22" w:rsidRPr="00666D22" w:rsidRDefault="00666D22" w:rsidP="00666D22">
      <w:pPr>
        <w:numPr>
          <w:ilvl w:val="0"/>
          <w:numId w:val="12"/>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Виховати свідоме відношення до всіх видів діяльності і людських відносин на основі самостійності та творчої активності здобувачів освіти.</w:t>
      </w:r>
    </w:p>
    <w:p w:rsidR="00666D22" w:rsidRPr="00666D22" w:rsidRDefault="00666D22" w:rsidP="00666D22">
      <w:pPr>
        <w:numPr>
          <w:ilvl w:val="0"/>
          <w:numId w:val="12"/>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Забезпечити збереження та зміцнення морального та фізичного здоров’я учасників освітнього процесу.</w:t>
      </w:r>
    </w:p>
    <w:p w:rsidR="00666D22" w:rsidRPr="00666D22" w:rsidRDefault="00666D22" w:rsidP="00666D22">
      <w:pPr>
        <w:shd w:val="clear" w:color="auto" w:fill="FFFFFF"/>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8"/>
          <w:lang w:val="uk-UA"/>
        </w:rPr>
        <w:t>Заступнику директора з навчально-виховної роботи:</w:t>
      </w:r>
    </w:p>
    <w:p w:rsidR="00666D22" w:rsidRPr="00666D22" w:rsidRDefault="00666D22" w:rsidP="00666D22">
      <w:pPr>
        <w:numPr>
          <w:ilvl w:val="0"/>
          <w:numId w:val="13"/>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Взяти на контроль ви</w:t>
      </w:r>
      <w:r w:rsidR="00816D0F">
        <w:rPr>
          <w:rFonts w:ascii="Times New Roman" w:eastAsia="Times New Roman" w:hAnsi="Times New Roman" w:cs="Times New Roman"/>
          <w:sz w:val="28"/>
          <w:szCs w:val="28"/>
          <w:lang w:val="uk-UA"/>
        </w:rPr>
        <w:t>кладання предметів</w:t>
      </w:r>
      <w:r w:rsidRPr="00666D22">
        <w:rPr>
          <w:rFonts w:ascii="Times New Roman" w:eastAsia="Times New Roman" w:hAnsi="Times New Roman" w:cs="Times New Roman"/>
          <w:sz w:val="28"/>
          <w:szCs w:val="28"/>
          <w:lang w:val="uk-UA"/>
        </w:rPr>
        <w:t>.</w:t>
      </w:r>
    </w:p>
    <w:p w:rsidR="00666D22" w:rsidRPr="00666D22" w:rsidRDefault="00666D22" w:rsidP="00666D22">
      <w:pPr>
        <w:numPr>
          <w:ilvl w:val="0"/>
          <w:numId w:val="13"/>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Орієнтувати методичну роботу на підвищення професійної компетентності вчителів з метою забезпечення ефективності та якості уроку.</w:t>
      </w:r>
    </w:p>
    <w:p w:rsidR="00666D22" w:rsidRPr="00666D22" w:rsidRDefault="00666D22" w:rsidP="00666D22">
      <w:pPr>
        <w:numPr>
          <w:ilvl w:val="0"/>
          <w:numId w:val="13"/>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Забезпечити поширення педагогічного досвіду закладу через друковані фахові видання, освітні інтернет-портали, збірник</w:t>
      </w:r>
      <w:r w:rsidR="007641F3">
        <w:rPr>
          <w:rFonts w:ascii="Times New Roman" w:eastAsia="Times New Roman" w:hAnsi="Times New Roman" w:cs="Times New Roman"/>
          <w:sz w:val="28"/>
          <w:szCs w:val="28"/>
          <w:lang w:val="uk-UA"/>
        </w:rPr>
        <w:t>и та буклети</w:t>
      </w:r>
      <w:r w:rsidRPr="00666D22">
        <w:rPr>
          <w:rFonts w:ascii="Times New Roman" w:eastAsia="Times New Roman" w:hAnsi="Times New Roman" w:cs="Times New Roman"/>
          <w:sz w:val="28"/>
          <w:szCs w:val="28"/>
          <w:lang w:val="uk-UA"/>
        </w:rPr>
        <w:t>.</w:t>
      </w:r>
    </w:p>
    <w:p w:rsidR="00666D22" w:rsidRPr="00666D22" w:rsidRDefault="00666D22" w:rsidP="00666D22">
      <w:pPr>
        <w:shd w:val="clear" w:color="auto" w:fill="FFFFFF"/>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8"/>
          <w:lang w:val="uk-UA"/>
        </w:rPr>
        <w:t>Педагогу-організатору:</w:t>
      </w:r>
    </w:p>
    <w:p w:rsidR="00666D22" w:rsidRPr="00666D22" w:rsidRDefault="00666D22" w:rsidP="00666D22">
      <w:pPr>
        <w:numPr>
          <w:ilvl w:val="0"/>
          <w:numId w:val="14"/>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взяти на контроль відвідування учнями уроків, організовувати конкретну роботу щодо зміцнення дисципліни в учнівському колективі.</w:t>
      </w:r>
    </w:p>
    <w:p w:rsidR="00666D22" w:rsidRPr="00666D22" w:rsidRDefault="00666D22" w:rsidP="00666D22">
      <w:pPr>
        <w:shd w:val="clear" w:color="auto" w:fill="FFFFFF"/>
        <w:spacing w:after="0" w:line="240" w:lineRule="auto"/>
        <w:jc w:val="both"/>
        <w:rPr>
          <w:rFonts w:ascii="Calibri" w:eastAsia="Calibri" w:hAnsi="Calibri" w:cs="Calibri"/>
          <w:lang w:val="uk-UA"/>
        </w:rPr>
      </w:pPr>
      <w:r w:rsidRPr="00666D22">
        <w:rPr>
          <w:rFonts w:ascii="Times New Roman" w:eastAsia="Times New Roman" w:hAnsi="Times New Roman" w:cs="Times New Roman"/>
          <w:sz w:val="28"/>
          <w:szCs w:val="28"/>
          <w:lang w:val="uk-UA"/>
        </w:rPr>
        <w:t>Соціально-психологічній службі:</w:t>
      </w:r>
    </w:p>
    <w:p w:rsidR="00666D22" w:rsidRPr="00666D22" w:rsidRDefault="00666D22" w:rsidP="00666D22">
      <w:pPr>
        <w:numPr>
          <w:ilvl w:val="0"/>
          <w:numId w:val="15"/>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Створити безпечне толерантне середовище шляхом удосконалення соціального захисту здобувачів освіти, попередження булінгу.</w:t>
      </w:r>
    </w:p>
    <w:p w:rsidR="00666D22" w:rsidRPr="00666D22" w:rsidRDefault="00666D22" w:rsidP="00666D22">
      <w:pPr>
        <w:numPr>
          <w:ilvl w:val="0"/>
          <w:numId w:val="15"/>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Своєчасно виявляти дітей, які потребують особливої педагогічної уваги, корекції фізичного або розумового розвитку, створювати передумови для їх соціальної адаптації.</w:t>
      </w:r>
    </w:p>
    <w:p w:rsidR="00666D22" w:rsidRPr="00666D22" w:rsidRDefault="00666D22" w:rsidP="00666D22">
      <w:pPr>
        <w:numPr>
          <w:ilvl w:val="0"/>
          <w:numId w:val="15"/>
        </w:numPr>
        <w:shd w:val="clear" w:color="auto" w:fill="FFFFFF"/>
        <w:suppressAutoHyphens/>
        <w:spacing w:after="0" w:line="240" w:lineRule="auto"/>
        <w:contextualSpacing/>
        <w:jc w:val="both"/>
        <w:rPr>
          <w:rFonts w:ascii="Calibri" w:eastAsia="Calibri" w:hAnsi="Calibri" w:cs="Calibri"/>
          <w:lang w:val="uk-UA"/>
        </w:rPr>
      </w:pPr>
      <w:r w:rsidRPr="00666D22">
        <w:rPr>
          <w:rFonts w:ascii="Times New Roman" w:eastAsia="Times New Roman" w:hAnsi="Times New Roman" w:cs="Times New Roman"/>
          <w:sz w:val="28"/>
          <w:szCs w:val="28"/>
          <w:lang w:val="uk-UA"/>
        </w:rPr>
        <w:t>Працювати з сім’ями, які опинилися у складних життєвих умовах. Вивчати житлово-побутові умови учнів, надавати психолого-пед</w:t>
      </w:r>
      <w:r w:rsidR="00027FD5">
        <w:rPr>
          <w:rFonts w:ascii="Times New Roman" w:eastAsia="Times New Roman" w:hAnsi="Times New Roman" w:cs="Times New Roman"/>
          <w:sz w:val="28"/>
          <w:szCs w:val="28"/>
          <w:lang w:val="uk-UA"/>
        </w:rPr>
        <w:t xml:space="preserve">агогічну допомогу функціонально </w:t>
      </w:r>
      <w:r w:rsidRPr="00666D22">
        <w:rPr>
          <w:rFonts w:ascii="Times New Roman" w:eastAsia="Times New Roman" w:hAnsi="Times New Roman" w:cs="Times New Roman"/>
          <w:sz w:val="28"/>
          <w:szCs w:val="28"/>
          <w:lang w:val="uk-UA"/>
        </w:rPr>
        <w:t>неспроможним сім’ям.</w:t>
      </w:r>
    </w:p>
    <w:p w:rsidR="00BF35A5" w:rsidRPr="00666D22" w:rsidRDefault="00BF35A5">
      <w:pPr>
        <w:rPr>
          <w:lang w:val="uk-UA"/>
        </w:rPr>
      </w:pPr>
    </w:p>
    <w:sectPr w:rsidR="00BF35A5" w:rsidRPr="00666D22" w:rsidSect="00466F1A">
      <w:pgSz w:w="11906" w:h="16838"/>
      <w:pgMar w:top="1134"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01"/>
    <w:family w:val="auto"/>
    <w:pitch w:val="variable"/>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E27300"/>
    <w:multiLevelType w:val="multilevel"/>
    <w:tmpl w:val="21CCEF64"/>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D3D13C7"/>
    <w:multiLevelType w:val="multilevel"/>
    <w:tmpl w:val="002E1E52"/>
    <w:lvl w:ilvl="0">
      <w:start w:val="1"/>
      <w:numFmt w:val="bullet"/>
      <w:lvlText w:val=""/>
      <w:lvlJc w:val="left"/>
      <w:pPr>
        <w:tabs>
          <w:tab w:val="num" w:pos="720"/>
        </w:tabs>
        <w:ind w:left="720" w:hanging="360"/>
      </w:pPr>
      <w:rPr>
        <w:rFonts w:ascii="Symbol" w:hAnsi="Symbol" w:cs="Symbol" w:hint="default"/>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2" w15:restartNumberingAfterBreak="0">
    <w:nsid w:val="23AC3512"/>
    <w:multiLevelType w:val="multilevel"/>
    <w:tmpl w:val="4B5EE59E"/>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4C00F96"/>
    <w:multiLevelType w:val="hybridMultilevel"/>
    <w:tmpl w:val="B9A8E5FC"/>
    <w:lvl w:ilvl="0" w:tplc="8BC20B1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F27DD8"/>
    <w:multiLevelType w:val="multilevel"/>
    <w:tmpl w:val="39C0FA52"/>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cs="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B134047"/>
    <w:multiLevelType w:val="multilevel"/>
    <w:tmpl w:val="30AEDF0E"/>
    <w:lvl w:ilvl="0">
      <w:numFmt w:val="bullet"/>
      <w:lvlText w:val="-"/>
      <w:lvlJc w:val="left"/>
      <w:pPr>
        <w:tabs>
          <w:tab w:val="num" w:pos="0"/>
        </w:tabs>
        <w:ind w:left="153" w:hanging="360"/>
      </w:pPr>
      <w:rPr>
        <w:rFonts w:ascii="Times New Roman" w:hAnsi="Times New Roman" w:cs="Times New Roman" w:hint="default"/>
      </w:rPr>
    </w:lvl>
    <w:lvl w:ilvl="1">
      <w:start w:val="1"/>
      <w:numFmt w:val="bullet"/>
      <w:lvlText w:val="o"/>
      <w:lvlJc w:val="left"/>
      <w:pPr>
        <w:tabs>
          <w:tab w:val="num" w:pos="0"/>
        </w:tabs>
        <w:ind w:left="873" w:hanging="360"/>
      </w:pPr>
      <w:rPr>
        <w:rFonts w:ascii="Courier New" w:hAnsi="Courier New" w:cs="Courier New" w:hint="default"/>
      </w:rPr>
    </w:lvl>
    <w:lvl w:ilvl="2">
      <w:start w:val="1"/>
      <w:numFmt w:val="bullet"/>
      <w:lvlText w:val=""/>
      <w:lvlJc w:val="left"/>
      <w:pPr>
        <w:tabs>
          <w:tab w:val="num" w:pos="0"/>
        </w:tabs>
        <w:ind w:left="1593" w:hanging="360"/>
      </w:pPr>
      <w:rPr>
        <w:rFonts w:ascii="Wingdings" w:hAnsi="Wingdings" w:cs="Wingdings" w:hint="default"/>
      </w:rPr>
    </w:lvl>
    <w:lvl w:ilvl="3">
      <w:start w:val="1"/>
      <w:numFmt w:val="bullet"/>
      <w:lvlText w:val=""/>
      <w:lvlJc w:val="left"/>
      <w:pPr>
        <w:tabs>
          <w:tab w:val="num" w:pos="0"/>
        </w:tabs>
        <w:ind w:left="2313" w:hanging="360"/>
      </w:pPr>
      <w:rPr>
        <w:rFonts w:ascii="Symbol" w:hAnsi="Symbol" w:cs="Symbol" w:hint="default"/>
      </w:rPr>
    </w:lvl>
    <w:lvl w:ilvl="4">
      <w:start w:val="1"/>
      <w:numFmt w:val="bullet"/>
      <w:lvlText w:val="o"/>
      <w:lvlJc w:val="left"/>
      <w:pPr>
        <w:tabs>
          <w:tab w:val="num" w:pos="0"/>
        </w:tabs>
        <w:ind w:left="3033" w:hanging="360"/>
      </w:pPr>
      <w:rPr>
        <w:rFonts w:ascii="Courier New" w:hAnsi="Courier New" w:cs="Courier New" w:hint="default"/>
      </w:rPr>
    </w:lvl>
    <w:lvl w:ilvl="5">
      <w:start w:val="1"/>
      <w:numFmt w:val="bullet"/>
      <w:lvlText w:val=""/>
      <w:lvlJc w:val="left"/>
      <w:pPr>
        <w:tabs>
          <w:tab w:val="num" w:pos="0"/>
        </w:tabs>
        <w:ind w:left="3753" w:hanging="360"/>
      </w:pPr>
      <w:rPr>
        <w:rFonts w:ascii="Wingdings" w:hAnsi="Wingdings" w:cs="Wingdings" w:hint="default"/>
      </w:rPr>
    </w:lvl>
    <w:lvl w:ilvl="6">
      <w:start w:val="1"/>
      <w:numFmt w:val="bullet"/>
      <w:lvlText w:val=""/>
      <w:lvlJc w:val="left"/>
      <w:pPr>
        <w:tabs>
          <w:tab w:val="num" w:pos="0"/>
        </w:tabs>
        <w:ind w:left="4473" w:hanging="360"/>
      </w:pPr>
      <w:rPr>
        <w:rFonts w:ascii="Symbol" w:hAnsi="Symbol" w:cs="Symbol" w:hint="default"/>
      </w:rPr>
    </w:lvl>
    <w:lvl w:ilvl="7">
      <w:start w:val="1"/>
      <w:numFmt w:val="bullet"/>
      <w:lvlText w:val="o"/>
      <w:lvlJc w:val="left"/>
      <w:pPr>
        <w:tabs>
          <w:tab w:val="num" w:pos="0"/>
        </w:tabs>
        <w:ind w:left="5193" w:hanging="360"/>
      </w:pPr>
      <w:rPr>
        <w:rFonts w:ascii="Courier New" w:hAnsi="Courier New" w:cs="Courier New" w:hint="default"/>
      </w:rPr>
    </w:lvl>
    <w:lvl w:ilvl="8">
      <w:start w:val="1"/>
      <w:numFmt w:val="bullet"/>
      <w:lvlText w:val=""/>
      <w:lvlJc w:val="left"/>
      <w:pPr>
        <w:tabs>
          <w:tab w:val="num" w:pos="0"/>
        </w:tabs>
        <w:ind w:left="5913" w:hanging="360"/>
      </w:pPr>
      <w:rPr>
        <w:rFonts w:ascii="Wingdings" w:hAnsi="Wingdings" w:cs="Wingdings" w:hint="default"/>
      </w:rPr>
    </w:lvl>
  </w:abstractNum>
  <w:abstractNum w:abstractNumId="6" w15:restartNumberingAfterBreak="0">
    <w:nsid w:val="34AC6104"/>
    <w:multiLevelType w:val="multilevel"/>
    <w:tmpl w:val="42BED5C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7" w15:restartNumberingAfterBreak="0">
    <w:nsid w:val="353C7A1B"/>
    <w:multiLevelType w:val="multilevel"/>
    <w:tmpl w:val="72E8AC4A"/>
    <w:lvl w:ilvl="0">
      <w:numFmt w:val="bullet"/>
      <w:lvlText w:val="-"/>
      <w:lvlJc w:val="left"/>
      <w:pPr>
        <w:tabs>
          <w:tab w:val="num" w:pos="0"/>
        </w:tabs>
        <w:ind w:left="1515" w:hanging="360"/>
      </w:pPr>
      <w:rPr>
        <w:rFonts w:ascii="Times New Roman" w:hAnsi="Times New Roman" w:cs="Times New Roman" w:hint="default"/>
      </w:rPr>
    </w:lvl>
    <w:lvl w:ilvl="1">
      <w:start w:val="1"/>
      <w:numFmt w:val="bullet"/>
      <w:lvlText w:val="o"/>
      <w:lvlJc w:val="left"/>
      <w:pPr>
        <w:tabs>
          <w:tab w:val="num" w:pos="0"/>
        </w:tabs>
        <w:ind w:left="2235" w:hanging="360"/>
      </w:pPr>
      <w:rPr>
        <w:rFonts w:ascii="Courier New" w:hAnsi="Courier New" w:cs="Courier New" w:hint="default"/>
      </w:rPr>
    </w:lvl>
    <w:lvl w:ilvl="2">
      <w:start w:val="1"/>
      <w:numFmt w:val="bullet"/>
      <w:lvlText w:val=""/>
      <w:lvlJc w:val="left"/>
      <w:pPr>
        <w:tabs>
          <w:tab w:val="num" w:pos="0"/>
        </w:tabs>
        <w:ind w:left="2955" w:hanging="360"/>
      </w:pPr>
      <w:rPr>
        <w:rFonts w:ascii="Wingdings" w:hAnsi="Wingdings" w:cs="Wingdings" w:hint="default"/>
      </w:rPr>
    </w:lvl>
    <w:lvl w:ilvl="3">
      <w:start w:val="1"/>
      <w:numFmt w:val="bullet"/>
      <w:lvlText w:val=""/>
      <w:lvlJc w:val="left"/>
      <w:pPr>
        <w:tabs>
          <w:tab w:val="num" w:pos="0"/>
        </w:tabs>
        <w:ind w:left="3675" w:hanging="360"/>
      </w:pPr>
      <w:rPr>
        <w:rFonts w:ascii="Symbol" w:hAnsi="Symbol" w:cs="Symbol" w:hint="default"/>
      </w:rPr>
    </w:lvl>
    <w:lvl w:ilvl="4">
      <w:start w:val="1"/>
      <w:numFmt w:val="bullet"/>
      <w:lvlText w:val="o"/>
      <w:lvlJc w:val="left"/>
      <w:pPr>
        <w:tabs>
          <w:tab w:val="num" w:pos="0"/>
        </w:tabs>
        <w:ind w:left="4395" w:hanging="360"/>
      </w:pPr>
      <w:rPr>
        <w:rFonts w:ascii="Courier New" w:hAnsi="Courier New" w:cs="Courier New" w:hint="default"/>
      </w:rPr>
    </w:lvl>
    <w:lvl w:ilvl="5">
      <w:start w:val="1"/>
      <w:numFmt w:val="bullet"/>
      <w:lvlText w:val=""/>
      <w:lvlJc w:val="left"/>
      <w:pPr>
        <w:tabs>
          <w:tab w:val="num" w:pos="0"/>
        </w:tabs>
        <w:ind w:left="5115" w:hanging="360"/>
      </w:pPr>
      <w:rPr>
        <w:rFonts w:ascii="Wingdings" w:hAnsi="Wingdings" w:cs="Wingdings" w:hint="default"/>
      </w:rPr>
    </w:lvl>
    <w:lvl w:ilvl="6">
      <w:start w:val="1"/>
      <w:numFmt w:val="bullet"/>
      <w:lvlText w:val=""/>
      <w:lvlJc w:val="left"/>
      <w:pPr>
        <w:tabs>
          <w:tab w:val="num" w:pos="0"/>
        </w:tabs>
        <w:ind w:left="5835" w:hanging="360"/>
      </w:pPr>
      <w:rPr>
        <w:rFonts w:ascii="Symbol" w:hAnsi="Symbol" w:cs="Symbol" w:hint="default"/>
      </w:rPr>
    </w:lvl>
    <w:lvl w:ilvl="7">
      <w:start w:val="1"/>
      <w:numFmt w:val="bullet"/>
      <w:lvlText w:val="o"/>
      <w:lvlJc w:val="left"/>
      <w:pPr>
        <w:tabs>
          <w:tab w:val="num" w:pos="0"/>
        </w:tabs>
        <w:ind w:left="6555" w:hanging="360"/>
      </w:pPr>
      <w:rPr>
        <w:rFonts w:ascii="Courier New" w:hAnsi="Courier New" w:cs="Courier New" w:hint="default"/>
      </w:rPr>
    </w:lvl>
    <w:lvl w:ilvl="8">
      <w:start w:val="1"/>
      <w:numFmt w:val="bullet"/>
      <w:lvlText w:val=""/>
      <w:lvlJc w:val="left"/>
      <w:pPr>
        <w:tabs>
          <w:tab w:val="num" w:pos="0"/>
        </w:tabs>
        <w:ind w:left="7275" w:hanging="360"/>
      </w:pPr>
      <w:rPr>
        <w:rFonts w:ascii="Wingdings" w:hAnsi="Wingdings" w:cs="Wingdings" w:hint="default"/>
      </w:rPr>
    </w:lvl>
  </w:abstractNum>
  <w:abstractNum w:abstractNumId="8" w15:restartNumberingAfterBreak="0">
    <w:nsid w:val="38F97477"/>
    <w:multiLevelType w:val="multilevel"/>
    <w:tmpl w:val="95EE61B4"/>
    <w:lvl w:ilvl="0">
      <w:numFmt w:val="bullet"/>
      <w:lvlText w:val="-"/>
      <w:lvlJc w:val="left"/>
      <w:pPr>
        <w:tabs>
          <w:tab w:val="num" w:pos="0"/>
        </w:tabs>
        <w:ind w:left="210" w:hanging="360"/>
      </w:pPr>
      <w:rPr>
        <w:rFonts w:ascii="Times New Roman" w:hAnsi="Times New Roman" w:cs="Times New Roman" w:hint="default"/>
      </w:rPr>
    </w:lvl>
    <w:lvl w:ilvl="1">
      <w:start w:val="1"/>
      <w:numFmt w:val="bullet"/>
      <w:lvlText w:val="o"/>
      <w:lvlJc w:val="left"/>
      <w:pPr>
        <w:tabs>
          <w:tab w:val="num" w:pos="0"/>
        </w:tabs>
        <w:ind w:left="930" w:hanging="360"/>
      </w:pPr>
      <w:rPr>
        <w:rFonts w:ascii="Courier New" w:hAnsi="Courier New" w:cs="Courier New" w:hint="default"/>
      </w:rPr>
    </w:lvl>
    <w:lvl w:ilvl="2">
      <w:start w:val="1"/>
      <w:numFmt w:val="bullet"/>
      <w:lvlText w:val=""/>
      <w:lvlJc w:val="left"/>
      <w:pPr>
        <w:tabs>
          <w:tab w:val="num" w:pos="0"/>
        </w:tabs>
        <w:ind w:left="1650" w:hanging="360"/>
      </w:pPr>
      <w:rPr>
        <w:rFonts w:ascii="Wingdings" w:hAnsi="Wingdings" w:cs="Wingdings" w:hint="default"/>
      </w:rPr>
    </w:lvl>
    <w:lvl w:ilvl="3">
      <w:start w:val="1"/>
      <w:numFmt w:val="bullet"/>
      <w:lvlText w:val=""/>
      <w:lvlJc w:val="left"/>
      <w:pPr>
        <w:tabs>
          <w:tab w:val="num" w:pos="0"/>
        </w:tabs>
        <w:ind w:left="2370" w:hanging="360"/>
      </w:pPr>
      <w:rPr>
        <w:rFonts w:ascii="Symbol" w:hAnsi="Symbol" w:cs="Symbol" w:hint="default"/>
      </w:rPr>
    </w:lvl>
    <w:lvl w:ilvl="4">
      <w:start w:val="1"/>
      <w:numFmt w:val="bullet"/>
      <w:lvlText w:val="o"/>
      <w:lvlJc w:val="left"/>
      <w:pPr>
        <w:tabs>
          <w:tab w:val="num" w:pos="0"/>
        </w:tabs>
        <w:ind w:left="3090" w:hanging="360"/>
      </w:pPr>
      <w:rPr>
        <w:rFonts w:ascii="Courier New" w:hAnsi="Courier New" w:cs="Courier New" w:hint="default"/>
      </w:rPr>
    </w:lvl>
    <w:lvl w:ilvl="5">
      <w:start w:val="1"/>
      <w:numFmt w:val="bullet"/>
      <w:lvlText w:val=""/>
      <w:lvlJc w:val="left"/>
      <w:pPr>
        <w:tabs>
          <w:tab w:val="num" w:pos="0"/>
        </w:tabs>
        <w:ind w:left="3810" w:hanging="360"/>
      </w:pPr>
      <w:rPr>
        <w:rFonts w:ascii="Wingdings" w:hAnsi="Wingdings" w:cs="Wingdings" w:hint="default"/>
      </w:rPr>
    </w:lvl>
    <w:lvl w:ilvl="6">
      <w:start w:val="1"/>
      <w:numFmt w:val="bullet"/>
      <w:lvlText w:val=""/>
      <w:lvlJc w:val="left"/>
      <w:pPr>
        <w:tabs>
          <w:tab w:val="num" w:pos="0"/>
        </w:tabs>
        <w:ind w:left="4530" w:hanging="360"/>
      </w:pPr>
      <w:rPr>
        <w:rFonts w:ascii="Symbol" w:hAnsi="Symbol" w:cs="Symbol" w:hint="default"/>
      </w:rPr>
    </w:lvl>
    <w:lvl w:ilvl="7">
      <w:start w:val="1"/>
      <w:numFmt w:val="bullet"/>
      <w:lvlText w:val="o"/>
      <w:lvlJc w:val="left"/>
      <w:pPr>
        <w:tabs>
          <w:tab w:val="num" w:pos="0"/>
        </w:tabs>
        <w:ind w:left="5250" w:hanging="360"/>
      </w:pPr>
      <w:rPr>
        <w:rFonts w:ascii="Courier New" w:hAnsi="Courier New" w:cs="Courier New" w:hint="default"/>
      </w:rPr>
    </w:lvl>
    <w:lvl w:ilvl="8">
      <w:start w:val="1"/>
      <w:numFmt w:val="bullet"/>
      <w:lvlText w:val=""/>
      <w:lvlJc w:val="left"/>
      <w:pPr>
        <w:tabs>
          <w:tab w:val="num" w:pos="0"/>
        </w:tabs>
        <w:ind w:left="5970" w:hanging="360"/>
      </w:pPr>
      <w:rPr>
        <w:rFonts w:ascii="Wingdings" w:hAnsi="Wingdings" w:cs="Wingdings" w:hint="default"/>
      </w:rPr>
    </w:lvl>
  </w:abstractNum>
  <w:abstractNum w:abstractNumId="9" w15:restartNumberingAfterBreak="0">
    <w:nsid w:val="45A34B21"/>
    <w:multiLevelType w:val="multilevel"/>
    <w:tmpl w:val="CAB89370"/>
    <w:lvl w:ilvl="0">
      <w:numFmt w:val="bullet"/>
      <w:lvlText w:val="-"/>
      <w:lvlJc w:val="left"/>
      <w:pPr>
        <w:tabs>
          <w:tab w:val="num" w:pos="1004"/>
        </w:tabs>
        <w:ind w:left="1004" w:hanging="360"/>
      </w:pPr>
      <w:rPr>
        <w:rFonts w:ascii="Times New Roman" w:hAnsi="Times New Roman" w:cs="Times New Roman" w:hint="default"/>
      </w:rPr>
    </w:lvl>
    <w:lvl w:ilvl="1">
      <w:start w:val="1"/>
      <w:numFmt w:val="bullet"/>
      <w:lvlText w:val="o"/>
      <w:lvlJc w:val="left"/>
      <w:pPr>
        <w:tabs>
          <w:tab w:val="num" w:pos="1560"/>
        </w:tabs>
        <w:ind w:left="1560" w:hanging="360"/>
      </w:pPr>
      <w:rPr>
        <w:rFonts w:ascii="Courier New" w:hAnsi="Courier New" w:cs="Courier New" w:hint="default"/>
      </w:rPr>
    </w:lvl>
    <w:lvl w:ilvl="2">
      <w:start w:val="1"/>
      <w:numFmt w:val="bullet"/>
      <w:lvlText w:val=""/>
      <w:lvlJc w:val="left"/>
      <w:pPr>
        <w:tabs>
          <w:tab w:val="num" w:pos="2280"/>
        </w:tabs>
        <w:ind w:left="2280" w:hanging="360"/>
      </w:pPr>
      <w:rPr>
        <w:rFonts w:ascii="Wingdings" w:hAnsi="Wingdings" w:cs="Wingdings" w:hint="default"/>
      </w:rPr>
    </w:lvl>
    <w:lvl w:ilvl="3">
      <w:start w:val="1"/>
      <w:numFmt w:val="bullet"/>
      <w:lvlText w:val=""/>
      <w:lvlJc w:val="left"/>
      <w:pPr>
        <w:tabs>
          <w:tab w:val="num" w:pos="3000"/>
        </w:tabs>
        <w:ind w:left="3000" w:hanging="360"/>
      </w:pPr>
      <w:rPr>
        <w:rFonts w:ascii="Symbol" w:hAnsi="Symbol" w:cs="Symbol" w:hint="default"/>
      </w:rPr>
    </w:lvl>
    <w:lvl w:ilvl="4">
      <w:start w:val="1"/>
      <w:numFmt w:val="bullet"/>
      <w:lvlText w:val="o"/>
      <w:lvlJc w:val="left"/>
      <w:pPr>
        <w:tabs>
          <w:tab w:val="num" w:pos="3720"/>
        </w:tabs>
        <w:ind w:left="3720" w:hanging="360"/>
      </w:pPr>
      <w:rPr>
        <w:rFonts w:ascii="Courier New" w:hAnsi="Courier New" w:cs="Courier New" w:hint="default"/>
      </w:rPr>
    </w:lvl>
    <w:lvl w:ilvl="5">
      <w:start w:val="1"/>
      <w:numFmt w:val="bullet"/>
      <w:lvlText w:val=""/>
      <w:lvlJc w:val="left"/>
      <w:pPr>
        <w:tabs>
          <w:tab w:val="num" w:pos="4440"/>
        </w:tabs>
        <w:ind w:left="4440" w:hanging="360"/>
      </w:pPr>
      <w:rPr>
        <w:rFonts w:ascii="Wingdings" w:hAnsi="Wingdings" w:cs="Wingdings" w:hint="default"/>
      </w:rPr>
    </w:lvl>
    <w:lvl w:ilvl="6">
      <w:start w:val="1"/>
      <w:numFmt w:val="bullet"/>
      <w:lvlText w:val=""/>
      <w:lvlJc w:val="left"/>
      <w:pPr>
        <w:tabs>
          <w:tab w:val="num" w:pos="5160"/>
        </w:tabs>
        <w:ind w:left="5160" w:hanging="360"/>
      </w:pPr>
      <w:rPr>
        <w:rFonts w:ascii="Symbol" w:hAnsi="Symbol" w:cs="Symbol" w:hint="default"/>
      </w:rPr>
    </w:lvl>
    <w:lvl w:ilvl="7">
      <w:start w:val="1"/>
      <w:numFmt w:val="bullet"/>
      <w:lvlText w:val="o"/>
      <w:lvlJc w:val="left"/>
      <w:pPr>
        <w:tabs>
          <w:tab w:val="num" w:pos="5880"/>
        </w:tabs>
        <w:ind w:left="5880" w:hanging="360"/>
      </w:pPr>
      <w:rPr>
        <w:rFonts w:ascii="Courier New" w:hAnsi="Courier New" w:cs="Courier New" w:hint="default"/>
      </w:rPr>
    </w:lvl>
    <w:lvl w:ilvl="8">
      <w:start w:val="1"/>
      <w:numFmt w:val="bullet"/>
      <w:lvlText w:val=""/>
      <w:lvlJc w:val="left"/>
      <w:pPr>
        <w:tabs>
          <w:tab w:val="num" w:pos="6600"/>
        </w:tabs>
        <w:ind w:left="6600" w:hanging="360"/>
      </w:pPr>
      <w:rPr>
        <w:rFonts w:ascii="Wingdings" w:hAnsi="Wingdings" w:cs="Wingdings" w:hint="default"/>
      </w:rPr>
    </w:lvl>
  </w:abstractNum>
  <w:abstractNum w:abstractNumId="10" w15:restartNumberingAfterBreak="0">
    <w:nsid w:val="4A5029F0"/>
    <w:multiLevelType w:val="multilevel"/>
    <w:tmpl w:val="445615E4"/>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1" w15:restartNumberingAfterBreak="0">
    <w:nsid w:val="57826B80"/>
    <w:multiLevelType w:val="multilevel"/>
    <w:tmpl w:val="B2641336"/>
    <w:lvl w:ilvl="0">
      <w:numFmt w:val="bullet"/>
      <w:lvlText w:val="-"/>
      <w:lvlJc w:val="left"/>
      <w:pPr>
        <w:tabs>
          <w:tab w:val="num" w:pos="0"/>
        </w:tabs>
        <w:ind w:left="2149" w:hanging="360"/>
      </w:pPr>
      <w:rPr>
        <w:rFonts w:ascii="Times New Roman" w:hAnsi="Times New Roman" w:cs="Times New Roman" w:hint="default"/>
      </w:rPr>
    </w:lvl>
    <w:lvl w:ilvl="1">
      <w:start w:val="1"/>
      <w:numFmt w:val="bullet"/>
      <w:lvlText w:val="o"/>
      <w:lvlJc w:val="left"/>
      <w:pPr>
        <w:tabs>
          <w:tab w:val="num" w:pos="0"/>
        </w:tabs>
        <w:ind w:left="2869" w:hanging="360"/>
      </w:pPr>
      <w:rPr>
        <w:rFonts w:ascii="Courier New" w:hAnsi="Courier New" w:cs="Courier New" w:hint="default"/>
      </w:rPr>
    </w:lvl>
    <w:lvl w:ilvl="2">
      <w:start w:val="1"/>
      <w:numFmt w:val="bullet"/>
      <w:lvlText w:val=""/>
      <w:lvlJc w:val="left"/>
      <w:pPr>
        <w:tabs>
          <w:tab w:val="num" w:pos="0"/>
        </w:tabs>
        <w:ind w:left="3589" w:hanging="360"/>
      </w:pPr>
      <w:rPr>
        <w:rFonts w:ascii="Wingdings" w:hAnsi="Wingdings" w:cs="Wingdings" w:hint="default"/>
      </w:rPr>
    </w:lvl>
    <w:lvl w:ilvl="3">
      <w:start w:val="1"/>
      <w:numFmt w:val="bullet"/>
      <w:lvlText w:val=""/>
      <w:lvlJc w:val="left"/>
      <w:pPr>
        <w:tabs>
          <w:tab w:val="num" w:pos="0"/>
        </w:tabs>
        <w:ind w:left="4309" w:hanging="360"/>
      </w:pPr>
      <w:rPr>
        <w:rFonts w:ascii="Symbol" w:hAnsi="Symbol" w:cs="Symbol" w:hint="default"/>
      </w:rPr>
    </w:lvl>
    <w:lvl w:ilvl="4">
      <w:start w:val="1"/>
      <w:numFmt w:val="bullet"/>
      <w:lvlText w:val="o"/>
      <w:lvlJc w:val="left"/>
      <w:pPr>
        <w:tabs>
          <w:tab w:val="num" w:pos="0"/>
        </w:tabs>
        <w:ind w:left="5029" w:hanging="360"/>
      </w:pPr>
      <w:rPr>
        <w:rFonts w:ascii="Courier New" w:hAnsi="Courier New" w:cs="Courier New" w:hint="default"/>
      </w:rPr>
    </w:lvl>
    <w:lvl w:ilvl="5">
      <w:start w:val="1"/>
      <w:numFmt w:val="bullet"/>
      <w:lvlText w:val=""/>
      <w:lvlJc w:val="left"/>
      <w:pPr>
        <w:tabs>
          <w:tab w:val="num" w:pos="0"/>
        </w:tabs>
        <w:ind w:left="5749" w:hanging="360"/>
      </w:pPr>
      <w:rPr>
        <w:rFonts w:ascii="Wingdings" w:hAnsi="Wingdings" w:cs="Wingdings" w:hint="default"/>
      </w:rPr>
    </w:lvl>
    <w:lvl w:ilvl="6">
      <w:start w:val="1"/>
      <w:numFmt w:val="bullet"/>
      <w:lvlText w:val=""/>
      <w:lvlJc w:val="left"/>
      <w:pPr>
        <w:tabs>
          <w:tab w:val="num" w:pos="0"/>
        </w:tabs>
        <w:ind w:left="6469" w:hanging="360"/>
      </w:pPr>
      <w:rPr>
        <w:rFonts w:ascii="Symbol" w:hAnsi="Symbol" w:cs="Symbol" w:hint="default"/>
      </w:rPr>
    </w:lvl>
    <w:lvl w:ilvl="7">
      <w:start w:val="1"/>
      <w:numFmt w:val="bullet"/>
      <w:lvlText w:val="o"/>
      <w:lvlJc w:val="left"/>
      <w:pPr>
        <w:tabs>
          <w:tab w:val="num" w:pos="0"/>
        </w:tabs>
        <w:ind w:left="7189" w:hanging="360"/>
      </w:pPr>
      <w:rPr>
        <w:rFonts w:ascii="Courier New" w:hAnsi="Courier New" w:cs="Courier New" w:hint="default"/>
      </w:rPr>
    </w:lvl>
    <w:lvl w:ilvl="8">
      <w:start w:val="1"/>
      <w:numFmt w:val="bullet"/>
      <w:lvlText w:val=""/>
      <w:lvlJc w:val="left"/>
      <w:pPr>
        <w:tabs>
          <w:tab w:val="num" w:pos="0"/>
        </w:tabs>
        <w:ind w:left="7909" w:hanging="360"/>
      </w:pPr>
      <w:rPr>
        <w:rFonts w:ascii="Wingdings" w:hAnsi="Wingdings" w:cs="Wingdings" w:hint="default"/>
      </w:rPr>
    </w:lvl>
  </w:abstractNum>
  <w:abstractNum w:abstractNumId="12" w15:restartNumberingAfterBreak="0">
    <w:nsid w:val="650667EC"/>
    <w:multiLevelType w:val="multilevel"/>
    <w:tmpl w:val="4EE8B140"/>
    <w:lvl w:ilvl="0">
      <w:numFmt w:val="bullet"/>
      <w:lvlText w:val="-"/>
      <w:lvlJc w:val="left"/>
      <w:pPr>
        <w:tabs>
          <w:tab w:val="num" w:pos="720"/>
        </w:tabs>
        <w:ind w:left="720" w:hanging="360"/>
      </w:pPr>
      <w:rPr>
        <w:rFonts w:ascii="Times New Roman" w:hAnsi="Times New Roman" w:cs="Times New Roman" w:hint="default"/>
      </w:rPr>
    </w:lvl>
    <w:lvl w:ilvl="1">
      <w:start w:val="1"/>
      <w:numFmt w:val="bullet"/>
      <w:lvlText w:val=""/>
      <w:lvlJc w:val="left"/>
      <w:pPr>
        <w:tabs>
          <w:tab w:val="num" w:pos="1440"/>
        </w:tabs>
        <w:ind w:left="1440" w:hanging="360"/>
      </w:pPr>
      <w:rPr>
        <w:rFonts w:ascii="Symbol" w:hAnsi="Symbol" w:cs="Symbol"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65360ECF"/>
    <w:multiLevelType w:val="multilevel"/>
    <w:tmpl w:val="A476E918"/>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4" w15:restartNumberingAfterBreak="0">
    <w:nsid w:val="7008354F"/>
    <w:multiLevelType w:val="multilevel"/>
    <w:tmpl w:val="A55A094C"/>
    <w:lvl w:ilvl="0">
      <w:numFmt w:val="bullet"/>
      <w:lvlText w:val="-"/>
      <w:lvlJc w:val="left"/>
      <w:pPr>
        <w:tabs>
          <w:tab w:val="num" w:pos="0"/>
        </w:tabs>
        <w:ind w:left="720" w:hanging="360"/>
      </w:pPr>
      <w:rPr>
        <w:rFonts w:ascii="Times New Roman" w:hAnsi="Times New Roman" w:cs="Times New Roman"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5" w15:restartNumberingAfterBreak="0">
    <w:nsid w:val="7D102A55"/>
    <w:multiLevelType w:val="multilevel"/>
    <w:tmpl w:val="8CEEF89A"/>
    <w:lvl w:ilvl="0">
      <w:numFmt w:val="bullet"/>
      <w:lvlText w:val="-"/>
      <w:lvlJc w:val="left"/>
      <w:pPr>
        <w:tabs>
          <w:tab w:val="num" w:pos="0"/>
        </w:tabs>
        <w:ind w:left="795" w:hanging="360"/>
      </w:pPr>
      <w:rPr>
        <w:rFonts w:ascii="Times New Roman" w:hAnsi="Times New Roman" w:cs="Times New Roman" w:hint="default"/>
      </w:rPr>
    </w:lvl>
    <w:lvl w:ilvl="1">
      <w:start w:val="1"/>
      <w:numFmt w:val="bullet"/>
      <w:lvlText w:val="o"/>
      <w:lvlJc w:val="left"/>
      <w:pPr>
        <w:tabs>
          <w:tab w:val="num" w:pos="0"/>
        </w:tabs>
        <w:ind w:left="1515" w:hanging="360"/>
      </w:pPr>
      <w:rPr>
        <w:rFonts w:ascii="Courier New" w:hAnsi="Courier New" w:cs="Courier New" w:hint="default"/>
      </w:rPr>
    </w:lvl>
    <w:lvl w:ilvl="2">
      <w:start w:val="1"/>
      <w:numFmt w:val="bullet"/>
      <w:lvlText w:val=""/>
      <w:lvlJc w:val="left"/>
      <w:pPr>
        <w:tabs>
          <w:tab w:val="num" w:pos="0"/>
        </w:tabs>
        <w:ind w:left="2235" w:hanging="360"/>
      </w:pPr>
      <w:rPr>
        <w:rFonts w:ascii="Wingdings" w:hAnsi="Wingdings" w:cs="Wingdings" w:hint="default"/>
      </w:rPr>
    </w:lvl>
    <w:lvl w:ilvl="3">
      <w:start w:val="1"/>
      <w:numFmt w:val="bullet"/>
      <w:lvlText w:val=""/>
      <w:lvlJc w:val="left"/>
      <w:pPr>
        <w:tabs>
          <w:tab w:val="num" w:pos="0"/>
        </w:tabs>
        <w:ind w:left="2955" w:hanging="360"/>
      </w:pPr>
      <w:rPr>
        <w:rFonts w:ascii="Symbol" w:hAnsi="Symbol" w:cs="Symbol" w:hint="default"/>
      </w:rPr>
    </w:lvl>
    <w:lvl w:ilvl="4">
      <w:start w:val="1"/>
      <w:numFmt w:val="bullet"/>
      <w:lvlText w:val="o"/>
      <w:lvlJc w:val="left"/>
      <w:pPr>
        <w:tabs>
          <w:tab w:val="num" w:pos="0"/>
        </w:tabs>
        <w:ind w:left="3675" w:hanging="360"/>
      </w:pPr>
      <w:rPr>
        <w:rFonts w:ascii="Courier New" w:hAnsi="Courier New" w:cs="Courier New" w:hint="default"/>
      </w:rPr>
    </w:lvl>
    <w:lvl w:ilvl="5">
      <w:start w:val="1"/>
      <w:numFmt w:val="bullet"/>
      <w:lvlText w:val=""/>
      <w:lvlJc w:val="left"/>
      <w:pPr>
        <w:tabs>
          <w:tab w:val="num" w:pos="0"/>
        </w:tabs>
        <w:ind w:left="4395" w:hanging="360"/>
      </w:pPr>
      <w:rPr>
        <w:rFonts w:ascii="Wingdings" w:hAnsi="Wingdings" w:cs="Wingdings" w:hint="default"/>
      </w:rPr>
    </w:lvl>
    <w:lvl w:ilvl="6">
      <w:start w:val="1"/>
      <w:numFmt w:val="bullet"/>
      <w:lvlText w:val=""/>
      <w:lvlJc w:val="left"/>
      <w:pPr>
        <w:tabs>
          <w:tab w:val="num" w:pos="0"/>
        </w:tabs>
        <w:ind w:left="5115" w:hanging="360"/>
      </w:pPr>
      <w:rPr>
        <w:rFonts w:ascii="Symbol" w:hAnsi="Symbol" w:cs="Symbol" w:hint="default"/>
      </w:rPr>
    </w:lvl>
    <w:lvl w:ilvl="7">
      <w:start w:val="1"/>
      <w:numFmt w:val="bullet"/>
      <w:lvlText w:val="o"/>
      <w:lvlJc w:val="left"/>
      <w:pPr>
        <w:tabs>
          <w:tab w:val="num" w:pos="0"/>
        </w:tabs>
        <w:ind w:left="5835" w:hanging="360"/>
      </w:pPr>
      <w:rPr>
        <w:rFonts w:ascii="Courier New" w:hAnsi="Courier New" w:cs="Courier New" w:hint="default"/>
      </w:rPr>
    </w:lvl>
    <w:lvl w:ilvl="8">
      <w:start w:val="1"/>
      <w:numFmt w:val="bullet"/>
      <w:lvlText w:val=""/>
      <w:lvlJc w:val="left"/>
      <w:pPr>
        <w:tabs>
          <w:tab w:val="num" w:pos="0"/>
        </w:tabs>
        <w:ind w:left="6555" w:hanging="360"/>
      </w:pPr>
      <w:rPr>
        <w:rFonts w:ascii="Wingdings" w:hAnsi="Wingdings" w:cs="Wingdings" w:hint="default"/>
      </w:rPr>
    </w:lvl>
  </w:abstractNum>
  <w:num w:numId="1">
    <w:abstractNumId w:val="2"/>
  </w:num>
  <w:num w:numId="2">
    <w:abstractNumId w:val="7"/>
  </w:num>
  <w:num w:numId="3">
    <w:abstractNumId w:val="1"/>
  </w:num>
  <w:num w:numId="4">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5"/>
  </w:num>
  <w:num w:numId="9">
    <w:abstractNumId w:val="11"/>
  </w:num>
  <w:num w:numId="10">
    <w:abstractNumId w:val="8"/>
  </w:num>
  <w:num w:numId="11">
    <w:abstractNumId w:val="13"/>
  </w:num>
  <w:num w:numId="12">
    <w:abstractNumId w:val="14"/>
  </w:num>
  <w:num w:numId="13">
    <w:abstractNumId w:val="0"/>
  </w:num>
  <w:num w:numId="14">
    <w:abstractNumId w:val="15"/>
  </w:num>
  <w:num w:numId="15">
    <w:abstractNumId w:val="6"/>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29F0"/>
    <w:rsid w:val="000005DE"/>
    <w:rsid w:val="0001274A"/>
    <w:rsid w:val="00022AFA"/>
    <w:rsid w:val="000261F6"/>
    <w:rsid w:val="00027FD5"/>
    <w:rsid w:val="00042BCF"/>
    <w:rsid w:val="00074575"/>
    <w:rsid w:val="00075421"/>
    <w:rsid w:val="0008076E"/>
    <w:rsid w:val="000A65B8"/>
    <w:rsid w:val="000B3A04"/>
    <w:rsid w:val="000C17AF"/>
    <w:rsid w:val="000C5341"/>
    <w:rsid w:val="000E1C38"/>
    <w:rsid w:val="001037EC"/>
    <w:rsid w:val="0011478D"/>
    <w:rsid w:val="001177B3"/>
    <w:rsid w:val="0012201D"/>
    <w:rsid w:val="00130425"/>
    <w:rsid w:val="00162916"/>
    <w:rsid w:val="00172652"/>
    <w:rsid w:val="00174855"/>
    <w:rsid w:val="00192418"/>
    <w:rsid w:val="001D2905"/>
    <w:rsid w:val="001D72D8"/>
    <w:rsid w:val="00202482"/>
    <w:rsid w:val="00206418"/>
    <w:rsid w:val="00242384"/>
    <w:rsid w:val="002605E0"/>
    <w:rsid w:val="0027747C"/>
    <w:rsid w:val="00283747"/>
    <w:rsid w:val="00292272"/>
    <w:rsid w:val="002A7305"/>
    <w:rsid w:val="002F124F"/>
    <w:rsid w:val="0030539A"/>
    <w:rsid w:val="00305A37"/>
    <w:rsid w:val="00336F2D"/>
    <w:rsid w:val="003415F2"/>
    <w:rsid w:val="003426C6"/>
    <w:rsid w:val="00344A4A"/>
    <w:rsid w:val="003630D3"/>
    <w:rsid w:val="00370702"/>
    <w:rsid w:val="003767C7"/>
    <w:rsid w:val="00381E62"/>
    <w:rsid w:val="003849C3"/>
    <w:rsid w:val="003A7505"/>
    <w:rsid w:val="003B0951"/>
    <w:rsid w:val="003B54A1"/>
    <w:rsid w:val="003C6AFC"/>
    <w:rsid w:val="003E751D"/>
    <w:rsid w:val="00400600"/>
    <w:rsid w:val="004106AE"/>
    <w:rsid w:val="00424B9B"/>
    <w:rsid w:val="00430B28"/>
    <w:rsid w:val="00443D64"/>
    <w:rsid w:val="00466F1A"/>
    <w:rsid w:val="004C4470"/>
    <w:rsid w:val="004E4553"/>
    <w:rsid w:val="004F63BB"/>
    <w:rsid w:val="00507E32"/>
    <w:rsid w:val="00536D9D"/>
    <w:rsid w:val="0057578B"/>
    <w:rsid w:val="00582941"/>
    <w:rsid w:val="00584BB8"/>
    <w:rsid w:val="005C1726"/>
    <w:rsid w:val="005F49A6"/>
    <w:rsid w:val="006032C3"/>
    <w:rsid w:val="00615D52"/>
    <w:rsid w:val="00641EFD"/>
    <w:rsid w:val="0064461C"/>
    <w:rsid w:val="00652B38"/>
    <w:rsid w:val="00653C6A"/>
    <w:rsid w:val="00661E9D"/>
    <w:rsid w:val="00664F8A"/>
    <w:rsid w:val="0066593C"/>
    <w:rsid w:val="00666D22"/>
    <w:rsid w:val="006921E7"/>
    <w:rsid w:val="006B0DA5"/>
    <w:rsid w:val="006E3F9B"/>
    <w:rsid w:val="006E5C61"/>
    <w:rsid w:val="00707281"/>
    <w:rsid w:val="007346B2"/>
    <w:rsid w:val="007641F3"/>
    <w:rsid w:val="007966A3"/>
    <w:rsid w:val="007C7091"/>
    <w:rsid w:val="007E16BF"/>
    <w:rsid w:val="007E5FCA"/>
    <w:rsid w:val="007E6C88"/>
    <w:rsid w:val="007F580B"/>
    <w:rsid w:val="00802886"/>
    <w:rsid w:val="00816D0F"/>
    <w:rsid w:val="00832FCE"/>
    <w:rsid w:val="00834AF3"/>
    <w:rsid w:val="00844353"/>
    <w:rsid w:val="00852942"/>
    <w:rsid w:val="0086341A"/>
    <w:rsid w:val="008A2007"/>
    <w:rsid w:val="008A2890"/>
    <w:rsid w:val="008D572A"/>
    <w:rsid w:val="008E043B"/>
    <w:rsid w:val="008E0BDC"/>
    <w:rsid w:val="008E156D"/>
    <w:rsid w:val="00902952"/>
    <w:rsid w:val="0093545D"/>
    <w:rsid w:val="00955E95"/>
    <w:rsid w:val="00961D8C"/>
    <w:rsid w:val="0098481C"/>
    <w:rsid w:val="00995080"/>
    <w:rsid w:val="009C2647"/>
    <w:rsid w:val="009D29F0"/>
    <w:rsid w:val="009D69D1"/>
    <w:rsid w:val="009E4326"/>
    <w:rsid w:val="00A1170C"/>
    <w:rsid w:val="00A5094A"/>
    <w:rsid w:val="00A5789A"/>
    <w:rsid w:val="00A827E7"/>
    <w:rsid w:val="00A934C3"/>
    <w:rsid w:val="00A95D97"/>
    <w:rsid w:val="00AA6C2E"/>
    <w:rsid w:val="00AB02B6"/>
    <w:rsid w:val="00AC76A6"/>
    <w:rsid w:val="00AD0517"/>
    <w:rsid w:val="00B12743"/>
    <w:rsid w:val="00B330E6"/>
    <w:rsid w:val="00B33BEE"/>
    <w:rsid w:val="00B34877"/>
    <w:rsid w:val="00B3650E"/>
    <w:rsid w:val="00B42F29"/>
    <w:rsid w:val="00B55A00"/>
    <w:rsid w:val="00B80A7E"/>
    <w:rsid w:val="00BA123C"/>
    <w:rsid w:val="00BA6E17"/>
    <w:rsid w:val="00BB585F"/>
    <w:rsid w:val="00BC3ECD"/>
    <w:rsid w:val="00BF35A5"/>
    <w:rsid w:val="00C052E3"/>
    <w:rsid w:val="00C10996"/>
    <w:rsid w:val="00C115A0"/>
    <w:rsid w:val="00C46083"/>
    <w:rsid w:val="00C55946"/>
    <w:rsid w:val="00C75CE3"/>
    <w:rsid w:val="00C95F17"/>
    <w:rsid w:val="00CB57DF"/>
    <w:rsid w:val="00CC3232"/>
    <w:rsid w:val="00CC38F4"/>
    <w:rsid w:val="00D151B3"/>
    <w:rsid w:val="00D226AF"/>
    <w:rsid w:val="00D2434C"/>
    <w:rsid w:val="00D41918"/>
    <w:rsid w:val="00D424F7"/>
    <w:rsid w:val="00D46F8A"/>
    <w:rsid w:val="00D8546A"/>
    <w:rsid w:val="00DB3865"/>
    <w:rsid w:val="00DC6C18"/>
    <w:rsid w:val="00DC7786"/>
    <w:rsid w:val="00E37E2D"/>
    <w:rsid w:val="00E6023F"/>
    <w:rsid w:val="00E92A40"/>
    <w:rsid w:val="00E9632F"/>
    <w:rsid w:val="00EA04C9"/>
    <w:rsid w:val="00EA1FEA"/>
    <w:rsid w:val="00EA3854"/>
    <w:rsid w:val="00EA58A8"/>
    <w:rsid w:val="00EA6918"/>
    <w:rsid w:val="00EB1728"/>
    <w:rsid w:val="00ED0701"/>
    <w:rsid w:val="00EE6021"/>
    <w:rsid w:val="00EF73CE"/>
    <w:rsid w:val="00F15E8B"/>
    <w:rsid w:val="00F32662"/>
    <w:rsid w:val="00F32854"/>
    <w:rsid w:val="00F45916"/>
    <w:rsid w:val="00F5395C"/>
    <w:rsid w:val="00FC6FB0"/>
    <w:rsid w:val="00FE31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D4C02"/>
  <w15:chartTrackingRefBased/>
  <w15:docId w15:val="{472DEF9F-DCC1-4068-AE96-EF7BCCF0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34C"/>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D2434C"/>
    <w:rPr>
      <w:rFonts w:ascii="Segoe UI" w:hAnsi="Segoe UI" w:cs="Segoe UI"/>
      <w:sz w:val="18"/>
      <w:szCs w:val="18"/>
    </w:rPr>
  </w:style>
  <w:style w:type="paragraph" w:styleId="a5">
    <w:name w:val="List Paragraph"/>
    <w:basedOn w:val="a"/>
    <w:uiPriority w:val="34"/>
    <w:qFormat/>
    <w:rsid w:val="00A95D9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930244">
      <w:bodyDiv w:val="1"/>
      <w:marLeft w:val="0"/>
      <w:marRight w:val="0"/>
      <w:marTop w:val="0"/>
      <w:marBottom w:val="0"/>
      <w:divBdr>
        <w:top w:val="none" w:sz="0" w:space="0" w:color="auto"/>
        <w:left w:val="none" w:sz="0" w:space="0" w:color="auto"/>
        <w:bottom w:val="none" w:sz="0" w:space="0" w:color="auto"/>
        <w:right w:val="none" w:sz="0" w:space="0" w:color="auto"/>
      </w:divBdr>
    </w:div>
    <w:div w:id="1692803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referatu.in.ua/uroku-z-anglijsekoyi-movi-za-temoyu-zdorovij-stile-jittya.html" TargetMode="External"/><Relationship Id="rId3" Type="http://schemas.openxmlformats.org/officeDocument/2006/relationships/settings" Target="settings.xml"/><Relationship Id="rId7" Type="http://schemas.openxmlformats.org/officeDocument/2006/relationships/hyperlink" Target="http://referatu.in.ua/tematika-besid-z-poperedjennya-dityachogo-travmatizmu-i-pravil.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eferatu.in.ua/bezpeka-na-vodi-i-na-leodu.html" TargetMode="External"/><Relationship Id="rId11" Type="http://schemas.openxmlformats.org/officeDocument/2006/relationships/theme" Target="theme/theme1.xml"/><Relationship Id="rId5" Type="http://schemas.openxmlformats.org/officeDocument/2006/relationships/hyperlink" Target="http://referatu.in.ua/polojennya-pro-organizaciyu-slujbovoyi-pidgotovki-osobovogo-sk.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referatu.in.ua/metodichni-rekomendaciyi-shodo-organizaciyi-zanyate-z-uchnyami.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230</TotalTime>
  <Pages>17</Pages>
  <Words>7160</Words>
  <Characters>40817</Characters>
  <Application>Microsoft Office Word</Application>
  <DocSecurity>0</DocSecurity>
  <Lines>340</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47882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199</cp:revision>
  <cp:lastPrinted>2025-08-28T20:35:00Z</cp:lastPrinted>
  <dcterms:created xsi:type="dcterms:W3CDTF">2025-08-28T18:33:00Z</dcterms:created>
  <dcterms:modified xsi:type="dcterms:W3CDTF">2026-08-24T19:26:00Z</dcterms:modified>
</cp:coreProperties>
</file>